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545B" w:rsidRDefault="0038545B" w:rsidP="0038545B">
      <w:pPr>
        <w:jc w:val="center"/>
        <w:rPr>
          <w:rFonts w:ascii="KZ Times New Roman" w:hAnsi="KZ Times New Roman"/>
          <w:b/>
          <w:caps/>
          <w:sz w:val="28"/>
          <w:lang w:val="ru-MO"/>
        </w:rPr>
      </w:pPr>
      <w:r>
        <w:rPr>
          <w:rFonts w:ascii="KZ Times New Roman" w:hAnsi="KZ Times New Roman"/>
          <w:b/>
          <w:sz w:val="28"/>
          <w:lang w:val="ru-MO"/>
        </w:rPr>
        <w:t xml:space="preserve">4 тақырып.  </w:t>
      </w:r>
      <w:r>
        <w:rPr>
          <w:rFonts w:ascii="KZ Times New Roman" w:hAnsi="KZ Times New Roman"/>
          <w:b/>
          <w:caps/>
          <w:sz w:val="28"/>
          <w:lang w:val="ru-MO"/>
        </w:rPr>
        <w:t>Меншік қатынастары, олардың</w:t>
      </w:r>
    </w:p>
    <w:p w:rsidR="0038545B" w:rsidRDefault="0038545B" w:rsidP="0038545B">
      <w:pPr>
        <w:jc w:val="center"/>
        <w:rPr>
          <w:rFonts w:ascii="KZ Times New Roman" w:hAnsi="KZ Times New Roman"/>
          <w:b/>
          <w:caps/>
          <w:sz w:val="28"/>
          <w:lang w:val="ru-MO"/>
        </w:rPr>
      </w:pPr>
      <w:r>
        <w:rPr>
          <w:rFonts w:ascii="KZ Times New Roman" w:hAnsi="KZ Times New Roman"/>
          <w:b/>
          <w:caps/>
          <w:sz w:val="28"/>
          <w:lang w:val="ru-MO"/>
        </w:rPr>
        <w:t>экономикадағы рӨлі.</w:t>
      </w:r>
    </w:p>
    <w:p w:rsidR="0038545B" w:rsidRDefault="0038545B" w:rsidP="0038545B">
      <w:pPr>
        <w:jc w:val="both"/>
        <w:rPr>
          <w:rFonts w:ascii="KZ Times New Roman" w:hAnsi="KZ Times New Roman"/>
          <w:b/>
          <w:sz w:val="28"/>
          <w:lang w:val="ru-MO"/>
        </w:rPr>
      </w:pPr>
      <w:r>
        <w:rPr>
          <w:rFonts w:ascii="KZ Times New Roman" w:hAnsi="KZ Times New Roman"/>
          <w:sz w:val="28"/>
          <w:lang w:val="ru-MO"/>
        </w:rPr>
        <w:t xml:space="preserve"> </w:t>
      </w:r>
    </w:p>
    <w:p w:rsidR="0038545B" w:rsidRDefault="0038545B" w:rsidP="0038545B">
      <w:pPr>
        <w:pStyle w:val="a3"/>
        <w:numPr>
          <w:ilvl w:val="0"/>
          <w:numId w:val="7"/>
        </w:numPr>
        <w:jc w:val="both"/>
        <w:rPr>
          <w:b/>
        </w:rPr>
      </w:pPr>
      <w:r>
        <w:rPr>
          <w:b/>
        </w:rPr>
        <w:t xml:space="preserve">Меншіктің экономикалық және құқықтық мазмұны. </w:t>
      </w:r>
    </w:p>
    <w:p w:rsidR="0038545B" w:rsidRDefault="0038545B" w:rsidP="0038545B">
      <w:pPr>
        <w:pStyle w:val="a3"/>
        <w:numPr>
          <w:ilvl w:val="0"/>
          <w:numId w:val="7"/>
        </w:numPr>
        <w:jc w:val="both"/>
        <w:rPr>
          <w:b/>
        </w:rPr>
      </w:pPr>
      <w:r>
        <w:rPr>
          <w:b/>
        </w:rPr>
        <w:t xml:space="preserve">Меншік   обьектілері мен   субьектілері. </w:t>
      </w:r>
    </w:p>
    <w:p w:rsidR="0038545B" w:rsidRDefault="0038545B" w:rsidP="0038545B">
      <w:pPr>
        <w:pStyle w:val="a3"/>
        <w:numPr>
          <w:ilvl w:val="0"/>
          <w:numId w:val="7"/>
        </w:numPr>
        <w:rPr>
          <w:b/>
        </w:rPr>
      </w:pPr>
      <w:r>
        <w:rPr>
          <w:b/>
        </w:rPr>
        <w:t>Қазақстандағы меншікті мемлекет иелігінен алу және жекешелендіру:  кезеңдері, формалары, әдістері мен мәселелері.</w:t>
      </w:r>
    </w:p>
    <w:p w:rsidR="0038545B" w:rsidRDefault="0038545B" w:rsidP="0038545B">
      <w:pPr>
        <w:ind w:firstLine="225"/>
        <w:jc w:val="both"/>
        <w:rPr>
          <w:rFonts w:ascii="KZ Times New Roman" w:hAnsi="KZ Times New Roman"/>
          <w:b/>
          <w:sz w:val="28"/>
          <w:lang w:val="ru-MO"/>
        </w:rPr>
      </w:pPr>
      <w:r>
        <w:rPr>
          <w:rFonts w:ascii="KZ Times New Roman" w:hAnsi="KZ Times New Roman"/>
          <w:b/>
          <w:sz w:val="28"/>
          <w:lang w:val="ru-MO"/>
        </w:rPr>
        <w:t xml:space="preserve">      </w:t>
      </w:r>
    </w:p>
    <w:p w:rsidR="0038545B" w:rsidRDefault="0038545B" w:rsidP="0038545B">
      <w:pPr>
        <w:ind w:firstLine="720"/>
        <w:jc w:val="both"/>
        <w:rPr>
          <w:rFonts w:ascii="KZ Times New Roman" w:hAnsi="KZ Times New Roman"/>
          <w:sz w:val="28"/>
          <w:lang w:val="ru-MO"/>
        </w:rPr>
      </w:pPr>
      <w:r>
        <w:rPr>
          <w:rFonts w:ascii="KZ Times New Roman" w:hAnsi="KZ Times New Roman"/>
          <w:b/>
          <w:sz w:val="28"/>
          <w:lang w:val="ru-MO"/>
        </w:rPr>
        <w:t>Меншік</w:t>
      </w:r>
      <w:r>
        <w:rPr>
          <w:rFonts w:ascii="KZ Times New Roman" w:hAnsi="KZ Times New Roman"/>
          <w:sz w:val="28"/>
          <w:lang w:val="ru-MO"/>
        </w:rPr>
        <w:t xml:space="preserve"> – қоғамдық құрылыстың негізі – қоғамдық бастаулардың негізіне  жатады. Меншік экономикалық категория ретінде  өндіріс құрал – жабдықтарын және  өндірілген өнімдерді иемденуге байланысты адамдар арасында туындайтын қоғамдық қатынастар.</w:t>
      </w:r>
    </w:p>
    <w:p w:rsidR="0038545B" w:rsidRDefault="0038545B" w:rsidP="0038545B">
      <w:pPr>
        <w:ind w:firstLine="720"/>
        <w:jc w:val="both"/>
        <w:rPr>
          <w:rFonts w:ascii="KZ Times New Roman" w:hAnsi="KZ Times New Roman"/>
          <w:sz w:val="28"/>
        </w:rPr>
      </w:pPr>
      <w:r>
        <w:rPr>
          <w:sz w:val="28"/>
        </w:rPr>
        <w:t xml:space="preserve">Меншік </w:t>
      </w:r>
      <w:r>
        <w:rPr>
          <w:sz w:val="28"/>
          <w:lang w:val="kk-KZ"/>
        </w:rPr>
        <w:t>қ</w:t>
      </w:r>
      <w:r w:rsidRPr="00B74479">
        <w:rPr>
          <w:sz w:val="28"/>
        </w:rPr>
        <w:t>атынастарын д</w:t>
      </w:r>
      <w:r>
        <w:rPr>
          <w:sz w:val="28"/>
        </w:rPr>
        <w:t>ұ</w:t>
      </w:r>
      <w:r w:rsidRPr="00B74479">
        <w:rPr>
          <w:sz w:val="28"/>
        </w:rPr>
        <w:t>рыс т</w:t>
      </w:r>
      <w:r>
        <w:rPr>
          <w:sz w:val="28"/>
        </w:rPr>
        <w:t>ү</w:t>
      </w:r>
      <w:r w:rsidRPr="00B74479">
        <w:rPr>
          <w:sz w:val="28"/>
        </w:rPr>
        <w:t xml:space="preserve">сіну </w:t>
      </w:r>
      <w:r>
        <w:rPr>
          <w:sz w:val="28"/>
        </w:rPr>
        <w:t xml:space="preserve">үшін, оны иемдену </w:t>
      </w:r>
      <w:r>
        <w:rPr>
          <w:sz w:val="28"/>
          <w:lang w:val="kk-KZ"/>
        </w:rPr>
        <w:t>қ</w:t>
      </w:r>
      <w:r>
        <w:rPr>
          <w:sz w:val="28"/>
        </w:rPr>
        <w:t xml:space="preserve">атынастарымен салыстыру </w:t>
      </w:r>
      <w:r>
        <w:rPr>
          <w:sz w:val="28"/>
          <w:lang w:val="kk-KZ"/>
        </w:rPr>
        <w:t>қ</w:t>
      </w:r>
      <w:r w:rsidRPr="00B74479">
        <w:rPr>
          <w:sz w:val="28"/>
        </w:rPr>
        <w:t xml:space="preserve">ажет. </w:t>
      </w:r>
      <w:r w:rsidRPr="00B74479">
        <w:rPr>
          <w:b/>
          <w:i/>
          <w:sz w:val="28"/>
        </w:rPr>
        <w:t>Иемдену</w:t>
      </w:r>
      <w:r w:rsidRPr="00B74479">
        <w:rPr>
          <w:sz w:val="28"/>
        </w:rPr>
        <w:t xml:space="preserve"> – затты</w:t>
      </w:r>
      <w:r>
        <w:rPr>
          <w:rFonts w:ascii="KZ Times New Roman" w:hAnsi="KZ Times New Roman"/>
          <w:sz w:val="28"/>
        </w:rPr>
        <w:t xml:space="preserve"> меңгеріп алудың на</w:t>
      </w:r>
      <w:r>
        <w:rPr>
          <w:rFonts w:ascii="KZ Times New Roman" w:hAnsi="KZ Times New Roman"/>
          <w:sz w:val="28"/>
          <w:lang w:val="kk-KZ"/>
        </w:rPr>
        <w:t>қ</w:t>
      </w:r>
      <w:r>
        <w:rPr>
          <w:rFonts w:ascii="KZ Times New Roman" w:hAnsi="KZ Times New Roman"/>
          <w:sz w:val="28"/>
        </w:rPr>
        <w:t xml:space="preserve">ты </w:t>
      </w:r>
      <w:r>
        <w:rPr>
          <w:rFonts w:ascii="KZ Times New Roman" w:hAnsi="KZ Times New Roman"/>
          <w:sz w:val="28"/>
          <w:lang w:val="kk-KZ"/>
        </w:rPr>
        <w:t>қ</w:t>
      </w:r>
      <w:r>
        <w:rPr>
          <w:rFonts w:ascii="KZ Times New Roman" w:hAnsi="KZ Times New Roman"/>
          <w:sz w:val="28"/>
        </w:rPr>
        <w:t>оғамды</w:t>
      </w:r>
      <w:r>
        <w:rPr>
          <w:rFonts w:ascii="KZ Times New Roman" w:hAnsi="KZ Times New Roman"/>
          <w:sz w:val="28"/>
          <w:lang w:val="kk-KZ"/>
        </w:rPr>
        <w:t>қ</w:t>
      </w:r>
      <w:r>
        <w:rPr>
          <w:rFonts w:ascii="KZ Times New Roman" w:hAnsi="KZ Times New Roman"/>
          <w:sz w:val="28"/>
        </w:rPr>
        <w:t xml:space="preserve"> әдісі. Иемдену осы берілген меншіктің және оның на</w:t>
      </w:r>
      <w:r>
        <w:rPr>
          <w:rFonts w:ascii="KZ Times New Roman" w:hAnsi="KZ Times New Roman"/>
          <w:sz w:val="28"/>
          <w:lang w:val="kk-KZ"/>
        </w:rPr>
        <w:t>қ</w:t>
      </w:r>
      <w:r>
        <w:rPr>
          <w:rFonts w:ascii="KZ Times New Roman" w:hAnsi="KZ Times New Roman"/>
          <w:sz w:val="28"/>
        </w:rPr>
        <w:t xml:space="preserve">ты түрлерінің негізі, тамырлы белгісін </w:t>
      </w:r>
      <w:r>
        <w:rPr>
          <w:rFonts w:ascii="KZ Times New Roman" w:hAnsi="KZ Times New Roman"/>
          <w:sz w:val="28"/>
          <w:lang w:val="kk-KZ"/>
        </w:rPr>
        <w:t>қ</w:t>
      </w:r>
      <w:r>
        <w:rPr>
          <w:rFonts w:ascii="KZ Times New Roman" w:hAnsi="KZ Times New Roman"/>
          <w:sz w:val="28"/>
        </w:rPr>
        <w:t>ұрайды. «Меншік» және «иемдену» деген түсініктерді ажыратып, әр</w:t>
      </w:r>
      <w:r>
        <w:rPr>
          <w:rFonts w:ascii="KZ Times New Roman" w:hAnsi="KZ Times New Roman"/>
          <w:sz w:val="28"/>
          <w:lang w:val="kk-KZ"/>
        </w:rPr>
        <w:t>қ</w:t>
      </w:r>
      <w:r>
        <w:rPr>
          <w:rFonts w:ascii="KZ Times New Roman" w:hAnsi="KZ Times New Roman"/>
          <w:sz w:val="28"/>
        </w:rPr>
        <w:t xml:space="preserve">айсы жеке танып білу </w:t>
      </w:r>
      <w:r>
        <w:rPr>
          <w:rFonts w:ascii="KZ Times New Roman" w:hAnsi="KZ Times New Roman"/>
          <w:sz w:val="28"/>
          <w:lang w:val="kk-KZ"/>
        </w:rPr>
        <w:t>қ</w:t>
      </w:r>
      <w:r>
        <w:rPr>
          <w:rFonts w:ascii="KZ Times New Roman" w:hAnsi="KZ Times New Roman"/>
          <w:sz w:val="28"/>
        </w:rPr>
        <w:t>ажет: бұлардың жеке ұғымдар және экономикалы</w:t>
      </w:r>
      <w:r>
        <w:rPr>
          <w:rFonts w:ascii="KZ Times New Roman" w:hAnsi="KZ Times New Roman"/>
          <w:sz w:val="28"/>
          <w:lang w:val="kk-KZ"/>
        </w:rPr>
        <w:t>қ</w:t>
      </w:r>
      <w:r>
        <w:rPr>
          <w:rFonts w:ascii="KZ Times New Roman" w:hAnsi="KZ Times New Roman"/>
          <w:sz w:val="28"/>
        </w:rPr>
        <w:t xml:space="preserve"> </w:t>
      </w:r>
      <w:r>
        <w:rPr>
          <w:rFonts w:ascii="KZ Times New Roman" w:hAnsi="KZ Times New Roman"/>
          <w:sz w:val="28"/>
          <w:lang w:val="kk-KZ"/>
        </w:rPr>
        <w:t>қ</w:t>
      </w:r>
      <w:r>
        <w:rPr>
          <w:rFonts w:ascii="KZ Times New Roman" w:hAnsi="KZ Times New Roman"/>
          <w:sz w:val="28"/>
        </w:rPr>
        <w:t>атынастар жүйесінде өздерінің жеке орындары болады.</w:t>
      </w:r>
    </w:p>
    <w:p w:rsidR="0038545B" w:rsidRDefault="0038545B" w:rsidP="0038545B">
      <w:pPr>
        <w:ind w:firstLine="720"/>
        <w:jc w:val="both"/>
        <w:rPr>
          <w:rFonts w:ascii="KZ Times New Roman" w:hAnsi="KZ Times New Roman"/>
          <w:sz w:val="28"/>
        </w:rPr>
      </w:pPr>
      <w:r>
        <w:rPr>
          <w:rFonts w:ascii="KZ Times New Roman" w:hAnsi="KZ Times New Roman"/>
          <w:b/>
          <w:i/>
          <w:sz w:val="28"/>
        </w:rPr>
        <w:t>Иемдену</w:t>
      </w:r>
      <w:r>
        <w:rPr>
          <w:rFonts w:ascii="KZ Times New Roman" w:hAnsi="KZ Times New Roman"/>
          <w:sz w:val="28"/>
        </w:rPr>
        <w:t xml:space="preserve"> – шаруашылы</w:t>
      </w:r>
      <w:r>
        <w:rPr>
          <w:rFonts w:ascii="KZ Times New Roman" w:hAnsi="KZ Times New Roman"/>
          <w:sz w:val="28"/>
          <w:lang w:val="kk-KZ"/>
        </w:rPr>
        <w:t>қ</w:t>
      </w:r>
      <w:r>
        <w:rPr>
          <w:rFonts w:ascii="KZ Times New Roman" w:hAnsi="KZ Times New Roman"/>
          <w:sz w:val="28"/>
        </w:rPr>
        <w:t xml:space="preserve"> өмірдің жүйесімен сәйкестікте болады және сонымен бірге дамиды. Алғаш</w:t>
      </w:r>
      <w:r>
        <w:rPr>
          <w:rFonts w:ascii="KZ Times New Roman" w:hAnsi="KZ Times New Roman"/>
          <w:sz w:val="28"/>
          <w:lang w:val="kk-KZ"/>
        </w:rPr>
        <w:t>қ</w:t>
      </w:r>
      <w:r>
        <w:rPr>
          <w:rFonts w:ascii="KZ Times New Roman" w:hAnsi="KZ Times New Roman"/>
          <w:sz w:val="28"/>
        </w:rPr>
        <w:t>ы заманда адамдар көбінесе табиғат сыйларын жинап,  аң мен балы</w:t>
      </w:r>
      <w:r>
        <w:rPr>
          <w:rFonts w:ascii="KZ Times New Roman" w:hAnsi="KZ Times New Roman"/>
          <w:sz w:val="28"/>
          <w:lang w:val="kk-KZ"/>
        </w:rPr>
        <w:t>қ</w:t>
      </w:r>
      <w:r>
        <w:rPr>
          <w:rFonts w:ascii="KZ Times New Roman" w:hAnsi="KZ Times New Roman"/>
          <w:sz w:val="28"/>
        </w:rPr>
        <w:t xml:space="preserve"> аулап иемденген. Бара-бара екі типті шаруашылы</w:t>
      </w:r>
      <w:r>
        <w:rPr>
          <w:rFonts w:ascii="KZ Times New Roman" w:hAnsi="KZ Times New Roman"/>
          <w:sz w:val="28"/>
          <w:lang w:val="kk-KZ"/>
        </w:rPr>
        <w:t>қ қ</w:t>
      </w:r>
      <w:r>
        <w:rPr>
          <w:rFonts w:ascii="KZ Times New Roman" w:hAnsi="KZ Times New Roman"/>
          <w:sz w:val="28"/>
        </w:rPr>
        <w:t>алыптасады – иемденуші (табиғаттың дайын сыйларымен айналысатын) және өндіруші шаруашылы</w:t>
      </w:r>
      <w:r>
        <w:rPr>
          <w:rFonts w:ascii="KZ Times New Roman" w:hAnsi="KZ Times New Roman"/>
          <w:sz w:val="28"/>
          <w:lang w:val="kk-KZ"/>
        </w:rPr>
        <w:t>қ</w:t>
      </w:r>
      <w:r>
        <w:rPr>
          <w:rFonts w:ascii="KZ Times New Roman" w:hAnsi="KZ Times New Roman"/>
          <w:sz w:val="28"/>
        </w:rPr>
        <w:t>тар.</w:t>
      </w:r>
    </w:p>
    <w:p w:rsidR="0038545B" w:rsidRDefault="0038545B" w:rsidP="0038545B">
      <w:pPr>
        <w:ind w:firstLine="720"/>
        <w:jc w:val="both"/>
        <w:rPr>
          <w:rFonts w:ascii="KZ Times New Roman" w:hAnsi="KZ Times New Roman"/>
          <w:sz w:val="28"/>
        </w:rPr>
      </w:pPr>
      <w:r>
        <w:rPr>
          <w:rFonts w:ascii="KZ Times New Roman" w:hAnsi="KZ Times New Roman"/>
          <w:sz w:val="28"/>
        </w:rPr>
        <w:t>Иемденудің ең бастап</w:t>
      </w:r>
      <w:r>
        <w:rPr>
          <w:rFonts w:ascii="KZ Times New Roman" w:hAnsi="KZ Times New Roman"/>
          <w:sz w:val="28"/>
          <w:lang w:val="kk-KZ"/>
        </w:rPr>
        <w:t>қ</w:t>
      </w:r>
      <w:r>
        <w:rPr>
          <w:rFonts w:ascii="KZ Times New Roman" w:hAnsi="KZ Times New Roman"/>
          <w:sz w:val="28"/>
        </w:rPr>
        <w:t xml:space="preserve">ы кезеңін, </w:t>
      </w:r>
      <w:r>
        <w:rPr>
          <w:rFonts w:ascii="KZ Times New Roman" w:hAnsi="KZ Times New Roman"/>
          <w:sz w:val="28"/>
          <w:lang w:val="kk-KZ"/>
        </w:rPr>
        <w:t>қ</w:t>
      </w:r>
      <w:r>
        <w:rPr>
          <w:rFonts w:ascii="KZ Times New Roman" w:hAnsi="KZ Times New Roman"/>
          <w:sz w:val="28"/>
        </w:rPr>
        <w:t>оғамның ма</w:t>
      </w:r>
      <w:r>
        <w:rPr>
          <w:rFonts w:ascii="KZ Times New Roman" w:hAnsi="KZ Times New Roman"/>
          <w:sz w:val="28"/>
          <w:lang w:val="kk-KZ"/>
        </w:rPr>
        <w:t>қ</w:t>
      </w:r>
      <w:r>
        <w:rPr>
          <w:rFonts w:ascii="KZ Times New Roman" w:hAnsi="KZ Times New Roman"/>
          <w:sz w:val="28"/>
        </w:rPr>
        <w:t xml:space="preserve">саттарымен және оның ынталарымен байланысты болатын, өндіріс </w:t>
      </w:r>
      <w:r>
        <w:rPr>
          <w:rFonts w:ascii="KZ Times New Roman" w:hAnsi="KZ Times New Roman"/>
          <w:sz w:val="28"/>
          <w:lang w:val="kk-KZ"/>
        </w:rPr>
        <w:t>қ</w:t>
      </w:r>
      <w:r>
        <w:rPr>
          <w:rFonts w:ascii="KZ Times New Roman" w:hAnsi="KZ Times New Roman"/>
          <w:sz w:val="28"/>
        </w:rPr>
        <w:t>ұрайды. Халы</w:t>
      </w:r>
      <w:r>
        <w:rPr>
          <w:rFonts w:ascii="KZ Times New Roman" w:hAnsi="KZ Times New Roman"/>
          <w:sz w:val="28"/>
          <w:lang w:val="kk-KZ"/>
        </w:rPr>
        <w:t>қ</w:t>
      </w:r>
      <w:r>
        <w:rPr>
          <w:rFonts w:ascii="KZ Times New Roman" w:hAnsi="KZ Times New Roman"/>
          <w:sz w:val="28"/>
        </w:rPr>
        <w:t>тың әр түрлі әлеуметтік топтары үшін еңбек өнімдерін иемдену және табыс алу, осы жүйенің жекелеген жүйелері ар</w:t>
      </w:r>
      <w:r>
        <w:rPr>
          <w:rFonts w:ascii="KZ Times New Roman" w:hAnsi="KZ Times New Roman"/>
          <w:sz w:val="28"/>
          <w:lang w:val="kk-KZ"/>
        </w:rPr>
        <w:t>қ</w:t>
      </w:r>
      <w:r>
        <w:rPr>
          <w:rFonts w:ascii="KZ Times New Roman" w:hAnsi="KZ Times New Roman"/>
          <w:sz w:val="28"/>
        </w:rPr>
        <w:t>ылы, иемденудің на</w:t>
      </w:r>
      <w:r>
        <w:rPr>
          <w:rFonts w:ascii="KZ Times New Roman" w:hAnsi="KZ Times New Roman"/>
          <w:sz w:val="28"/>
          <w:lang w:val="kk-KZ"/>
        </w:rPr>
        <w:t>қ</w:t>
      </w:r>
      <w:r>
        <w:rPr>
          <w:rFonts w:ascii="KZ Times New Roman" w:hAnsi="KZ Times New Roman"/>
          <w:sz w:val="28"/>
        </w:rPr>
        <w:t>ты формалары ар</w:t>
      </w:r>
      <w:r>
        <w:rPr>
          <w:rFonts w:ascii="KZ Times New Roman" w:hAnsi="KZ Times New Roman"/>
          <w:sz w:val="28"/>
          <w:lang w:val="kk-KZ"/>
        </w:rPr>
        <w:t>қ</w:t>
      </w:r>
      <w:r>
        <w:rPr>
          <w:rFonts w:ascii="KZ Times New Roman" w:hAnsi="KZ Times New Roman"/>
          <w:sz w:val="28"/>
        </w:rPr>
        <w:t>ылы, орындалады: аңшылы</w:t>
      </w:r>
      <w:r>
        <w:rPr>
          <w:rFonts w:ascii="KZ Times New Roman" w:hAnsi="KZ Times New Roman"/>
          <w:sz w:val="28"/>
          <w:lang w:val="kk-KZ"/>
        </w:rPr>
        <w:t>қ</w:t>
      </w:r>
      <w:r>
        <w:rPr>
          <w:rFonts w:ascii="KZ Times New Roman" w:hAnsi="KZ Times New Roman"/>
          <w:sz w:val="28"/>
        </w:rPr>
        <w:t>, балы</w:t>
      </w:r>
      <w:r>
        <w:rPr>
          <w:rFonts w:ascii="KZ Times New Roman" w:hAnsi="KZ Times New Roman"/>
          <w:sz w:val="28"/>
          <w:lang w:val="kk-KZ"/>
        </w:rPr>
        <w:t>қ</w:t>
      </w:r>
      <w:r>
        <w:rPr>
          <w:rFonts w:ascii="KZ Times New Roman" w:hAnsi="KZ Times New Roman"/>
          <w:sz w:val="28"/>
        </w:rPr>
        <w:t xml:space="preserve"> аулау, өндіріс, айырбас және бөлу ар</w:t>
      </w:r>
      <w:r>
        <w:rPr>
          <w:rFonts w:ascii="KZ Times New Roman" w:hAnsi="KZ Times New Roman"/>
          <w:sz w:val="28"/>
          <w:lang w:val="kk-KZ"/>
        </w:rPr>
        <w:t>қ</w:t>
      </w:r>
      <w:r>
        <w:rPr>
          <w:rFonts w:ascii="KZ Times New Roman" w:hAnsi="KZ Times New Roman"/>
          <w:sz w:val="28"/>
        </w:rPr>
        <w:t>ылы. Ал, табыстың өзі өнім, жала</w:t>
      </w:r>
      <w:r>
        <w:rPr>
          <w:rFonts w:ascii="KZ Times New Roman" w:hAnsi="KZ Times New Roman"/>
          <w:sz w:val="28"/>
          <w:lang w:val="kk-KZ"/>
        </w:rPr>
        <w:t>қ</w:t>
      </w:r>
      <w:r>
        <w:rPr>
          <w:rFonts w:ascii="KZ Times New Roman" w:hAnsi="KZ Times New Roman"/>
          <w:sz w:val="28"/>
        </w:rPr>
        <w:t>ы, зейнета</w:t>
      </w:r>
      <w:r>
        <w:rPr>
          <w:rFonts w:ascii="KZ Times New Roman" w:hAnsi="KZ Times New Roman"/>
          <w:sz w:val="28"/>
          <w:lang w:val="kk-KZ"/>
        </w:rPr>
        <w:t>қ</w:t>
      </w:r>
      <w:r>
        <w:rPr>
          <w:rFonts w:ascii="KZ Times New Roman" w:hAnsi="KZ Times New Roman"/>
          <w:sz w:val="28"/>
        </w:rPr>
        <w:t>ы, пайда т.б. түрін алады.</w:t>
      </w:r>
    </w:p>
    <w:p w:rsidR="0038545B" w:rsidRPr="00990D1E" w:rsidRDefault="0038545B" w:rsidP="0038545B">
      <w:pPr>
        <w:ind w:firstLine="720"/>
        <w:jc w:val="both"/>
        <w:rPr>
          <w:rFonts w:ascii="KZ Times New Roman" w:hAnsi="KZ Times New Roman"/>
          <w:b/>
          <w:i/>
          <w:sz w:val="28"/>
          <w:lang w:val="kk-KZ"/>
        </w:rPr>
      </w:pPr>
      <w:r>
        <w:rPr>
          <w:rFonts w:ascii="KZ Times New Roman" w:hAnsi="KZ Times New Roman"/>
          <w:sz w:val="28"/>
        </w:rPr>
        <w:t>Иемденудің әдісі және оның формалары болады. Иемдену әдісіне, өндіріс әдісіне және айырбас пен бөлудің дамуында жүріп отыратын өзгерістер тұра</w:t>
      </w:r>
      <w:r>
        <w:rPr>
          <w:rFonts w:ascii="KZ Times New Roman" w:hAnsi="KZ Times New Roman"/>
          <w:sz w:val="28"/>
          <w:lang w:val="kk-KZ"/>
        </w:rPr>
        <w:t>қ</w:t>
      </w:r>
      <w:r>
        <w:rPr>
          <w:rFonts w:ascii="KZ Times New Roman" w:hAnsi="KZ Times New Roman"/>
          <w:sz w:val="28"/>
        </w:rPr>
        <w:t>ты әсер етеді. Ал иемденудің формаларының, иемдену әдістерімен салыстырғанда, өзгерістерге икемділігі төмен болады. Кейбір  жағдайда иемдену формалары, дамуы төмен сатыдағы өндіріс әдісінің дәрежесінде жасанды түрде то</w:t>
      </w:r>
      <w:r>
        <w:rPr>
          <w:rFonts w:ascii="KZ Times New Roman" w:hAnsi="KZ Times New Roman"/>
          <w:sz w:val="28"/>
          <w:lang w:val="kk-KZ"/>
        </w:rPr>
        <w:t>қ</w:t>
      </w:r>
      <w:r>
        <w:rPr>
          <w:rFonts w:ascii="KZ Times New Roman" w:hAnsi="KZ Times New Roman"/>
          <w:sz w:val="28"/>
        </w:rPr>
        <w:t xml:space="preserve">тап </w:t>
      </w:r>
      <w:r>
        <w:rPr>
          <w:rFonts w:ascii="KZ Times New Roman" w:hAnsi="KZ Times New Roman"/>
          <w:sz w:val="28"/>
          <w:lang w:val="kk-KZ"/>
        </w:rPr>
        <w:t>қ</w:t>
      </w:r>
      <w:r>
        <w:rPr>
          <w:rFonts w:ascii="KZ Times New Roman" w:hAnsi="KZ Times New Roman"/>
          <w:sz w:val="28"/>
        </w:rPr>
        <w:t>алуы мүмкін. Иемдену әдісі меншіктің на</w:t>
      </w:r>
      <w:r>
        <w:rPr>
          <w:rFonts w:ascii="KZ Times New Roman" w:hAnsi="KZ Times New Roman"/>
          <w:sz w:val="28"/>
          <w:lang w:val="kk-KZ"/>
        </w:rPr>
        <w:t>қ</w:t>
      </w:r>
      <w:r>
        <w:rPr>
          <w:rFonts w:ascii="KZ Times New Roman" w:hAnsi="KZ Times New Roman"/>
          <w:sz w:val="28"/>
        </w:rPr>
        <w:t xml:space="preserve">ты түрімен сәйкес келуі мүмкін. Осындайда меншіктің объективтік заңдары мен иемдену заңдары әрекет етеді. Санкт-Петербургтың мемлекеттік экономика және </w:t>
      </w:r>
      <w:r>
        <w:rPr>
          <w:rFonts w:ascii="KZ Times New Roman" w:hAnsi="KZ Times New Roman"/>
          <w:sz w:val="28"/>
          <w:lang w:val="kk-KZ"/>
        </w:rPr>
        <w:t>қ</w:t>
      </w:r>
      <w:r>
        <w:rPr>
          <w:rFonts w:ascii="KZ Times New Roman" w:hAnsi="KZ Times New Roman"/>
          <w:sz w:val="28"/>
        </w:rPr>
        <w:t>аржылар Университетінің ғалым-экономистерінің көз</w:t>
      </w:r>
      <w:r>
        <w:rPr>
          <w:rFonts w:ascii="KZ Times New Roman" w:hAnsi="KZ Times New Roman"/>
          <w:sz w:val="28"/>
          <w:lang w:val="kk-KZ"/>
        </w:rPr>
        <w:t>қ</w:t>
      </w:r>
      <w:r>
        <w:rPr>
          <w:rFonts w:ascii="KZ Times New Roman" w:hAnsi="KZ Times New Roman"/>
          <w:sz w:val="28"/>
        </w:rPr>
        <w:t xml:space="preserve">арастары бойынша, меншіктің екі заңы және иемденудің екі заңы болады. Бұлар   жұбымен, тығыз байланыста бола отырып әрекет етеді. </w:t>
      </w:r>
      <w:r>
        <w:rPr>
          <w:rFonts w:ascii="KZ Times New Roman" w:hAnsi="KZ Times New Roman"/>
          <w:b/>
          <w:i/>
          <w:sz w:val="28"/>
          <w:lang w:val="kk-KZ"/>
        </w:rPr>
        <w:t>Ө</w:t>
      </w:r>
      <w:r w:rsidRPr="00990D1E">
        <w:rPr>
          <w:rFonts w:ascii="KZ Times New Roman" w:hAnsi="KZ Times New Roman"/>
          <w:b/>
          <w:i/>
          <w:sz w:val="28"/>
          <w:lang w:val="kk-KZ"/>
        </w:rPr>
        <w:t xml:space="preserve">зінің еңбегінің өніміне меншік заңы, </w:t>
      </w:r>
      <w:r w:rsidRPr="00990D1E">
        <w:rPr>
          <w:rFonts w:ascii="KZ Times New Roman" w:hAnsi="KZ Times New Roman"/>
          <w:sz w:val="28"/>
          <w:lang w:val="kk-KZ"/>
        </w:rPr>
        <w:t xml:space="preserve"> меншіктің бірінші заңы</w:t>
      </w:r>
      <w:r>
        <w:rPr>
          <w:rFonts w:ascii="KZ Times New Roman" w:hAnsi="KZ Times New Roman"/>
          <w:sz w:val="28"/>
          <w:lang w:val="kk-KZ"/>
        </w:rPr>
        <w:t xml:space="preserve"> </w:t>
      </w:r>
      <w:r w:rsidRPr="00990D1E">
        <w:rPr>
          <w:rFonts w:ascii="KZ Times New Roman" w:hAnsi="KZ Times New Roman"/>
          <w:sz w:val="28"/>
          <w:lang w:val="kk-KZ"/>
        </w:rPr>
        <w:t>болып табылады</w:t>
      </w:r>
      <w:r>
        <w:rPr>
          <w:rFonts w:ascii="KZ Times New Roman" w:hAnsi="KZ Times New Roman"/>
          <w:sz w:val="28"/>
          <w:lang w:val="kk-KZ"/>
        </w:rPr>
        <w:t>. О</w:t>
      </w:r>
      <w:r w:rsidRPr="00990D1E">
        <w:rPr>
          <w:rFonts w:ascii="KZ Times New Roman" w:hAnsi="KZ Times New Roman"/>
          <w:sz w:val="28"/>
          <w:lang w:val="kk-KZ"/>
        </w:rPr>
        <w:t xml:space="preserve">сыған сәйкес келетін иемденудің заңы : </w:t>
      </w:r>
      <w:r w:rsidRPr="00990D1E">
        <w:rPr>
          <w:rFonts w:ascii="KZ Times New Roman" w:hAnsi="KZ Times New Roman"/>
          <w:b/>
          <w:i/>
          <w:sz w:val="28"/>
          <w:lang w:val="kk-KZ"/>
        </w:rPr>
        <w:t>еңбек – иемденудің тұңғыш әдісі.</w:t>
      </w:r>
      <w:r w:rsidRPr="00990D1E">
        <w:rPr>
          <w:rFonts w:ascii="KZ Times New Roman" w:hAnsi="KZ Times New Roman"/>
          <w:sz w:val="28"/>
          <w:lang w:val="kk-KZ"/>
        </w:rPr>
        <w:t xml:space="preserve"> Бұл меншікті және оның бағасын жасайды.</w:t>
      </w:r>
      <w:r>
        <w:rPr>
          <w:rFonts w:ascii="KZ Times New Roman" w:hAnsi="KZ Times New Roman"/>
          <w:sz w:val="28"/>
          <w:lang w:val="kk-KZ"/>
        </w:rPr>
        <w:t xml:space="preserve"> М</w:t>
      </w:r>
      <w:r w:rsidRPr="00990D1E">
        <w:rPr>
          <w:rFonts w:ascii="KZ Times New Roman" w:hAnsi="KZ Times New Roman"/>
          <w:sz w:val="28"/>
          <w:lang w:val="kk-KZ"/>
        </w:rPr>
        <w:t>еншікті бірінші заңының негізінд</w:t>
      </w:r>
      <w:r>
        <w:rPr>
          <w:rFonts w:ascii="KZ Times New Roman" w:hAnsi="KZ Times New Roman"/>
          <w:sz w:val="28"/>
          <w:lang w:val="kk-KZ"/>
        </w:rPr>
        <w:t>е натуралдық</w:t>
      </w:r>
      <w:r w:rsidRPr="00990D1E">
        <w:rPr>
          <w:rFonts w:ascii="KZ Times New Roman" w:hAnsi="KZ Times New Roman"/>
          <w:sz w:val="28"/>
          <w:lang w:val="kk-KZ"/>
        </w:rPr>
        <w:t xml:space="preserve"> және жабайы тауар өндірісі әрекет етеді. </w:t>
      </w:r>
      <w:r w:rsidRPr="00990D1E">
        <w:rPr>
          <w:rFonts w:ascii="KZ Times New Roman" w:hAnsi="KZ Times New Roman"/>
          <w:sz w:val="28"/>
          <w:lang w:val="kk-KZ"/>
        </w:rPr>
        <w:lastRenderedPageBreak/>
        <w:t>Бұнда иемдену екі жа</w:t>
      </w:r>
      <w:r>
        <w:rPr>
          <w:rFonts w:ascii="KZ Times New Roman" w:hAnsi="KZ Times New Roman"/>
          <w:sz w:val="28"/>
          <w:lang w:val="kk-KZ"/>
        </w:rPr>
        <w:t>қ</w:t>
      </w:r>
      <w:r w:rsidRPr="00990D1E">
        <w:rPr>
          <w:rFonts w:ascii="KZ Times New Roman" w:hAnsi="KZ Times New Roman"/>
          <w:sz w:val="28"/>
          <w:lang w:val="kk-KZ"/>
        </w:rPr>
        <w:t>ты жүріп отырады: тікелей ең</w:t>
      </w:r>
      <w:r>
        <w:rPr>
          <w:rFonts w:ascii="KZ Times New Roman" w:hAnsi="KZ Times New Roman"/>
          <w:sz w:val="28"/>
          <w:lang w:val="kk-KZ"/>
        </w:rPr>
        <w:t>бек арқ</w:t>
      </w:r>
      <w:r w:rsidRPr="00990D1E">
        <w:rPr>
          <w:rFonts w:ascii="KZ Times New Roman" w:hAnsi="KZ Times New Roman"/>
          <w:sz w:val="28"/>
          <w:lang w:val="kk-KZ"/>
        </w:rPr>
        <w:t>ылы жә</w:t>
      </w:r>
      <w:r>
        <w:rPr>
          <w:rFonts w:ascii="KZ Times New Roman" w:hAnsi="KZ Times New Roman"/>
          <w:sz w:val="28"/>
          <w:lang w:val="kk-KZ"/>
        </w:rPr>
        <w:t>не нарық</w:t>
      </w:r>
      <w:r w:rsidRPr="00990D1E">
        <w:rPr>
          <w:rFonts w:ascii="KZ Times New Roman" w:hAnsi="KZ Times New Roman"/>
          <w:sz w:val="28"/>
          <w:lang w:val="kk-KZ"/>
        </w:rPr>
        <w:t>тағы өз еңбегінің өнімінің</w:t>
      </w:r>
      <w:r>
        <w:rPr>
          <w:rFonts w:ascii="KZ Times New Roman" w:hAnsi="KZ Times New Roman"/>
          <w:sz w:val="28"/>
          <w:lang w:val="kk-KZ"/>
        </w:rPr>
        <w:t xml:space="preserve"> айырбасы арқ</w:t>
      </w:r>
      <w:r w:rsidRPr="00990D1E">
        <w:rPr>
          <w:rFonts w:ascii="KZ Times New Roman" w:hAnsi="KZ Times New Roman"/>
          <w:sz w:val="28"/>
          <w:lang w:val="kk-KZ"/>
        </w:rPr>
        <w:t xml:space="preserve">ылы. </w:t>
      </w:r>
      <w:r w:rsidRPr="0038545B">
        <w:rPr>
          <w:rFonts w:ascii="KZ Times New Roman" w:hAnsi="KZ Times New Roman"/>
          <w:sz w:val="28"/>
          <w:lang w:val="kk-KZ"/>
        </w:rPr>
        <w:t xml:space="preserve">Иемденудің осындай жағдайында, жасалған өнімге меншік, иеленушінің тікелей еңбегінен туады. Бұл </w:t>
      </w:r>
      <w:r w:rsidRPr="0038545B">
        <w:rPr>
          <w:rFonts w:ascii="KZ Times New Roman" w:hAnsi="KZ Times New Roman"/>
          <w:b/>
          <w:i/>
          <w:sz w:val="28"/>
          <w:lang w:val="kk-KZ"/>
        </w:rPr>
        <w:t>еңбектік (еңбек жасаған) меншік</w:t>
      </w:r>
      <w:r w:rsidRPr="0038545B">
        <w:rPr>
          <w:rFonts w:ascii="KZ Times New Roman" w:hAnsi="KZ Times New Roman"/>
          <w:sz w:val="28"/>
          <w:lang w:val="kk-KZ"/>
        </w:rPr>
        <w:t xml:space="preserve"> болып табылады.</w:t>
      </w:r>
      <w:r>
        <w:rPr>
          <w:rFonts w:ascii="KZ Times New Roman" w:hAnsi="KZ Times New Roman"/>
          <w:sz w:val="28"/>
          <w:lang w:val="kk-KZ"/>
        </w:rPr>
        <w:t xml:space="preserve"> О</w:t>
      </w:r>
      <w:r w:rsidRPr="00990D1E">
        <w:rPr>
          <w:rFonts w:ascii="KZ Times New Roman" w:hAnsi="KZ Times New Roman"/>
          <w:sz w:val="28"/>
          <w:lang w:val="kk-KZ"/>
        </w:rPr>
        <w:t>сы замандағы нары</w:t>
      </w:r>
      <w:r>
        <w:rPr>
          <w:rFonts w:ascii="KZ Times New Roman" w:hAnsi="KZ Times New Roman"/>
          <w:sz w:val="28"/>
          <w:lang w:val="kk-KZ"/>
        </w:rPr>
        <w:t>қ</w:t>
      </w:r>
      <w:r w:rsidRPr="00990D1E">
        <w:rPr>
          <w:rFonts w:ascii="KZ Times New Roman" w:hAnsi="KZ Times New Roman"/>
          <w:sz w:val="28"/>
          <w:lang w:val="kk-KZ"/>
        </w:rPr>
        <w:t xml:space="preserve"> шаруашылағының пайда болуы жалдама еңбек пен және капиталдың әрекеттерімен байланысты болады. Еңбектік жеке меншіктің капиталистік жеке меншікке айналуы, меншіктің бірінші заңының екіншісіне – </w:t>
      </w:r>
      <w:r w:rsidRPr="00990D1E">
        <w:rPr>
          <w:rFonts w:ascii="KZ Times New Roman" w:hAnsi="KZ Times New Roman"/>
          <w:b/>
          <w:i/>
          <w:sz w:val="28"/>
          <w:lang w:val="kk-KZ"/>
        </w:rPr>
        <w:t xml:space="preserve">бөтен еңбектің өніміне меншік заңына </w:t>
      </w:r>
      <w:r w:rsidRPr="00990D1E">
        <w:rPr>
          <w:rFonts w:ascii="KZ Times New Roman" w:hAnsi="KZ Times New Roman"/>
          <w:sz w:val="28"/>
          <w:lang w:val="kk-KZ"/>
        </w:rPr>
        <w:t>– к</w:t>
      </w:r>
      <w:r>
        <w:rPr>
          <w:rFonts w:ascii="KZ Times New Roman" w:hAnsi="KZ Times New Roman"/>
          <w:sz w:val="28"/>
          <w:lang w:val="kk-KZ"/>
        </w:rPr>
        <w:t>ө</w:t>
      </w:r>
      <w:r w:rsidRPr="00990D1E">
        <w:rPr>
          <w:rFonts w:ascii="KZ Times New Roman" w:hAnsi="KZ Times New Roman"/>
          <w:sz w:val="28"/>
          <w:lang w:val="kk-KZ"/>
        </w:rPr>
        <w:t>шуінің негізінде өтеді. Енді бұған – екінші заңға – иемденудің бас</w:t>
      </w:r>
      <w:r>
        <w:rPr>
          <w:rFonts w:ascii="KZ Times New Roman" w:hAnsi="KZ Times New Roman"/>
          <w:sz w:val="28"/>
          <w:lang w:val="kk-KZ"/>
        </w:rPr>
        <w:t>қ</w:t>
      </w:r>
      <w:r w:rsidRPr="00990D1E">
        <w:rPr>
          <w:rFonts w:ascii="KZ Times New Roman" w:hAnsi="KZ Times New Roman"/>
          <w:sz w:val="28"/>
          <w:lang w:val="kk-KZ"/>
        </w:rPr>
        <w:t xml:space="preserve">а, екінші заңы сәйкес келеді: </w:t>
      </w:r>
      <w:r w:rsidRPr="00990D1E">
        <w:rPr>
          <w:rFonts w:ascii="KZ Times New Roman" w:hAnsi="KZ Times New Roman"/>
          <w:b/>
          <w:i/>
          <w:sz w:val="28"/>
          <w:lang w:val="kk-KZ"/>
        </w:rPr>
        <w:t>тауар айналымы – ең</w:t>
      </w:r>
      <w:r>
        <w:rPr>
          <w:rFonts w:ascii="KZ Times New Roman" w:hAnsi="KZ Times New Roman"/>
          <w:b/>
          <w:i/>
          <w:sz w:val="28"/>
          <w:lang w:val="kk-KZ"/>
        </w:rPr>
        <w:t xml:space="preserve"> бастапқ</w:t>
      </w:r>
      <w:r w:rsidRPr="00990D1E">
        <w:rPr>
          <w:rFonts w:ascii="KZ Times New Roman" w:hAnsi="KZ Times New Roman"/>
          <w:b/>
          <w:i/>
          <w:sz w:val="28"/>
          <w:lang w:val="kk-KZ"/>
        </w:rPr>
        <w:t>ы иемдену әдісі.</w:t>
      </w:r>
      <w:r w:rsidRPr="00990D1E">
        <w:rPr>
          <w:rFonts w:ascii="KZ Times New Roman" w:hAnsi="KZ Times New Roman"/>
          <w:sz w:val="28"/>
          <w:lang w:val="kk-KZ"/>
        </w:rPr>
        <w:t xml:space="preserve"> Ірі </w:t>
      </w:r>
      <w:r>
        <w:rPr>
          <w:rFonts w:ascii="KZ Times New Roman" w:hAnsi="KZ Times New Roman"/>
          <w:sz w:val="28"/>
          <w:lang w:val="kk-KZ"/>
        </w:rPr>
        <w:t>қ</w:t>
      </w:r>
      <w:r w:rsidRPr="00990D1E">
        <w:rPr>
          <w:rFonts w:ascii="KZ Times New Roman" w:hAnsi="KZ Times New Roman"/>
          <w:sz w:val="28"/>
          <w:lang w:val="kk-KZ"/>
        </w:rPr>
        <w:t>оғамды</w:t>
      </w:r>
      <w:r>
        <w:rPr>
          <w:rFonts w:ascii="KZ Times New Roman" w:hAnsi="KZ Times New Roman"/>
          <w:sz w:val="28"/>
          <w:lang w:val="kk-KZ"/>
        </w:rPr>
        <w:t>қ</w:t>
      </w:r>
      <w:r w:rsidRPr="00990D1E">
        <w:rPr>
          <w:rFonts w:ascii="KZ Times New Roman" w:hAnsi="KZ Times New Roman"/>
          <w:sz w:val="28"/>
          <w:lang w:val="kk-KZ"/>
        </w:rPr>
        <w:t xml:space="preserve"> өндіріс осы заңдарға негізделеді. Бұндағы иемдену екі жа</w:t>
      </w:r>
      <w:r>
        <w:rPr>
          <w:rFonts w:ascii="KZ Times New Roman" w:hAnsi="KZ Times New Roman"/>
          <w:sz w:val="28"/>
          <w:lang w:val="kk-KZ"/>
        </w:rPr>
        <w:t>қ</w:t>
      </w:r>
      <w:r w:rsidRPr="00990D1E">
        <w:rPr>
          <w:rFonts w:ascii="KZ Times New Roman" w:hAnsi="KZ Times New Roman"/>
          <w:sz w:val="28"/>
          <w:lang w:val="kk-KZ"/>
        </w:rPr>
        <w:t>ты жү</w:t>
      </w:r>
      <w:r>
        <w:rPr>
          <w:rFonts w:ascii="KZ Times New Roman" w:hAnsi="KZ Times New Roman"/>
          <w:sz w:val="28"/>
          <w:lang w:val="kk-KZ"/>
        </w:rPr>
        <w:t>реді, бірақ ол басқа формалар арқ</w:t>
      </w:r>
      <w:r w:rsidRPr="00990D1E">
        <w:rPr>
          <w:rFonts w:ascii="KZ Times New Roman" w:hAnsi="KZ Times New Roman"/>
          <w:sz w:val="28"/>
          <w:lang w:val="kk-KZ"/>
        </w:rPr>
        <w:t>ылы – тауар айналымы және табыстарды бө</w:t>
      </w:r>
      <w:r>
        <w:rPr>
          <w:rFonts w:ascii="KZ Times New Roman" w:hAnsi="KZ Times New Roman"/>
          <w:sz w:val="28"/>
          <w:lang w:val="kk-KZ"/>
        </w:rPr>
        <w:t>лу арқ</w:t>
      </w:r>
      <w:r w:rsidRPr="00990D1E">
        <w:rPr>
          <w:rFonts w:ascii="KZ Times New Roman" w:hAnsi="KZ Times New Roman"/>
          <w:sz w:val="28"/>
          <w:lang w:val="kk-KZ"/>
        </w:rPr>
        <w:t>ылы жүреді.</w:t>
      </w:r>
    </w:p>
    <w:p w:rsidR="0038545B" w:rsidRPr="0038545B" w:rsidRDefault="0038545B" w:rsidP="0038545B">
      <w:pPr>
        <w:ind w:firstLine="720"/>
        <w:jc w:val="both"/>
        <w:rPr>
          <w:rFonts w:ascii="KZ Times New Roman" w:hAnsi="KZ Times New Roman"/>
          <w:sz w:val="28"/>
          <w:lang w:val="kk-KZ"/>
        </w:rPr>
      </w:pPr>
      <w:r w:rsidRPr="0038545B">
        <w:rPr>
          <w:rFonts w:ascii="KZ Times New Roman" w:hAnsi="KZ Times New Roman"/>
          <w:sz w:val="28"/>
          <w:lang w:val="kk-KZ"/>
        </w:rPr>
        <w:t>Меншіктің екінші заңы еңбектің меншіктен шектелуіне негізделеді. Осы жағдайда жасалған өнімге меншік мәселесі қалай шешілмек?</w:t>
      </w:r>
    </w:p>
    <w:p w:rsidR="0038545B" w:rsidRPr="0038545B" w:rsidRDefault="0038545B" w:rsidP="0038545B">
      <w:pPr>
        <w:ind w:firstLine="720"/>
        <w:jc w:val="both"/>
        <w:rPr>
          <w:rFonts w:ascii="KZ Times New Roman" w:hAnsi="KZ Times New Roman"/>
          <w:sz w:val="28"/>
          <w:lang w:val="kk-KZ"/>
        </w:rPr>
      </w:pPr>
      <w:r w:rsidRPr="0038545B">
        <w:rPr>
          <w:rFonts w:ascii="KZ Times New Roman" w:hAnsi="KZ Times New Roman"/>
          <w:sz w:val="28"/>
          <w:lang w:val="kk-KZ"/>
        </w:rPr>
        <w:t>Экономикалы</w:t>
      </w:r>
      <w:r>
        <w:rPr>
          <w:rFonts w:ascii="KZ Times New Roman" w:hAnsi="KZ Times New Roman"/>
          <w:sz w:val="28"/>
          <w:lang w:val="kk-KZ"/>
        </w:rPr>
        <w:t>қ</w:t>
      </w:r>
      <w:r w:rsidRPr="0038545B">
        <w:rPr>
          <w:rFonts w:ascii="KZ Times New Roman" w:hAnsi="KZ Times New Roman"/>
          <w:sz w:val="28"/>
          <w:lang w:val="kk-KZ"/>
        </w:rPr>
        <w:t xml:space="preserve"> бағыттан (әңгіме еңбекке экономикалы</w:t>
      </w:r>
      <w:r>
        <w:rPr>
          <w:rFonts w:ascii="KZ Times New Roman" w:hAnsi="KZ Times New Roman"/>
          <w:sz w:val="28"/>
          <w:lang w:val="kk-KZ"/>
        </w:rPr>
        <w:t>қ</w:t>
      </w:r>
      <w:r w:rsidRPr="0038545B">
        <w:rPr>
          <w:rFonts w:ascii="KZ Times New Roman" w:hAnsi="KZ Times New Roman"/>
          <w:sz w:val="28"/>
          <w:lang w:val="kk-KZ"/>
        </w:rPr>
        <w:t xml:space="preserve"> күштеу туралы) бөтен еңбекті иемдену тек тауар мен а</w:t>
      </w:r>
      <w:r>
        <w:rPr>
          <w:rFonts w:ascii="KZ Times New Roman" w:hAnsi="KZ Times New Roman"/>
          <w:sz w:val="28"/>
          <w:lang w:val="kk-KZ"/>
        </w:rPr>
        <w:t>қ</w:t>
      </w:r>
      <w:r w:rsidRPr="0038545B">
        <w:rPr>
          <w:rFonts w:ascii="KZ Times New Roman" w:hAnsi="KZ Times New Roman"/>
          <w:sz w:val="28"/>
          <w:lang w:val="kk-KZ"/>
        </w:rPr>
        <w:t>ша ағымдарының айналыс сферасы ар</w:t>
      </w:r>
      <w:r>
        <w:rPr>
          <w:rFonts w:ascii="KZ Times New Roman" w:hAnsi="KZ Times New Roman"/>
          <w:sz w:val="28"/>
          <w:lang w:val="kk-KZ"/>
        </w:rPr>
        <w:t>қ</w:t>
      </w:r>
      <w:r w:rsidRPr="0038545B">
        <w:rPr>
          <w:rFonts w:ascii="KZ Times New Roman" w:hAnsi="KZ Times New Roman"/>
          <w:sz w:val="28"/>
          <w:lang w:val="kk-KZ"/>
        </w:rPr>
        <w:t xml:space="preserve">ылы мүмкін болады. Сұраныс ұсыныстан </w:t>
      </w:r>
      <w:r>
        <w:rPr>
          <w:rFonts w:ascii="KZ Times New Roman" w:hAnsi="KZ Times New Roman"/>
          <w:sz w:val="28"/>
          <w:lang w:val="kk-KZ"/>
        </w:rPr>
        <w:t xml:space="preserve"> </w:t>
      </w:r>
      <w:r w:rsidRPr="0038545B">
        <w:rPr>
          <w:rFonts w:ascii="KZ Times New Roman" w:hAnsi="KZ Times New Roman"/>
          <w:sz w:val="28"/>
          <w:lang w:val="kk-KZ"/>
        </w:rPr>
        <w:t>арты</w:t>
      </w:r>
      <w:r>
        <w:rPr>
          <w:rFonts w:ascii="KZ Times New Roman" w:hAnsi="KZ Times New Roman"/>
          <w:sz w:val="28"/>
          <w:lang w:val="kk-KZ"/>
        </w:rPr>
        <w:t xml:space="preserve">қ </w:t>
      </w:r>
      <w:r w:rsidRPr="0038545B">
        <w:rPr>
          <w:rFonts w:ascii="KZ Times New Roman" w:hAnsi="KZ Times New Roman"/>
          <w:sz w:val="28"/>
          <w:lang w:val="kk-KZ"/>
        </w:rPr>
        <w:t xml:space="preserve"> болса, немесе, тауарлар мен </w:t>
      </w:r>
      <w:r>
        <w:rPr>
          <w:rFonts w:ascii="KZ Times New Roman" w:hAnsi="KZ Times New Roman"/>
          <w:sz w:val="28"/>
          <w:lang w:val="kk-KZ"/>
        </w:rPr>
        <w:t>қ</w:t>
      </w:r>
      <w:r w:rsidRPr="0038545B">
        <w:rPr>
          <w:rFonts w:ascii="KZ Times New Roman" w:hAnsi="KZ Times New Roman"/>
          <w:sz w:val="28"/>
          <w:lang w:val="kk-KZ"/>
        </w:rPr>
        <w:t>ызметтердің бағасы жасанды түрде жоғары белгіленсе, эквиваленттер еместер айырбасталуы мүмкін. Осы жолмен өсім</w:t>
      </w:r>
      <w:r>
        <w:rPr>
          <w:rFonts w:ascii="KZ Times New Roman" w:hAnsi="KZ Times New Roman"/>
          <w:sz w:val="28"/>
          <w:lang w:val="kk-KZ"/>
        </w:rPr>
        <w:t>қ</w:t>
      </w:r>
      <w:r w:rsidRPr="0038545B">
        <w:rPr>
          <w:rFonts w:ascii="KZ Times New Roman" w:hAnsi="KZ Times New Roman"/>
          <w:sz w:val="28"/>
          <w:lang w:val="kk-KZ"/>
        </w:rPr>
        <w:t>орлы</w:t>
      </w:r>
      <w:r>
        <w:rPr>
          <w:rFonts w:ascii="KZ Times New Roman" w:hAnsi="KZ Times New Roman"/>
          <w:sz w:val="28"/>
          <w:lang w:val="kk-KZ"/>
        </w:rPr>
        <w:t>қ</w:t>
      </w:r>
      <w:r w:rsidRPr="0038545B">
        <w:rPr>
          <w:rFonts w:ascii="KZ Times New Roman" w:hAnsi="KZ Times New Roman"/>
          <w:sz w:val="28"/>
          <w:lang w:val="kk-KZ"/>
        </w:rPr>
        <w:t xml:space="preserve"> капиталы пайда болған. Айналым шығындары беталды</w:t>
      </w:r>
      <w:r>
        <w:rPr>
          <w:rFonts w:ascii="KZ Times New Roman" w:hAnsi="KZ Times New Roman"/>
          <w:sz w:val="28"/>
          <w:lang w:val="kk-KZ"/>
        </w:rPr>
        <w:t xml:space="preserve"> </w:t>
      </w:r>
      <w:r w:rsidRPr="0038545B">
        <w:rPr>
          <w:rFonts w:ascii="KZ Times New Roman" w:hAnsi="KZ Times New Roman"/>
          <w:sz w:val="28"/>
          <w:lang w:val="kk-KZ"/>
        </w:rPr>
        <w:t>жоғарылатылса, алыпсатарлы</w:t>
      </w:r>
      <w:r>
        <w:rPr>
          <w:rFonts w:ascii="KZ Times New Roman" w:hAnsi="KZ Times New Roman"/>
          <w:sz w:val="28"/>
          <w:lang w:val="kk-KZ"/>
        </w:rPr>
        <w:t xml:space="preserve">қ </w:t>
      </w:r>
      <w:r w:rsidRPr="0038545B">
        <w:rPr>
          <w:rFonts w:ascii="KZ Times New Roman" w:hAnsi="KZ Times New Roman"/>
          <w:sz w:val="28"/>
          <w:lang w:val="kk-KZ"/>
        </w:rPr>
        <w:t xml:space="preserve"> жағдайлар көпес капиталынан орын алады. Жалдама еңбекті өндіріс сферасында </w:t>
      </w:r>
      <w:r>
        <w:rPr>
          <w:rFonts w:ascii="KZ Times New Roman" w:hAnsi="KZ Times New Roman"/>
          <w:sz w:val="28"/>
          <w:lang w:val="kk-KZ"/>
        </w:rPr>
        <w:t>қ</w:t>
      </w:r>
      <w:r w:rsidRPr="0038545B">
        <w:rPr>
          <w:rFonts w:ascii="KZ Times New Roman" w:hAnsi="KZ Times New Roman"/>
          <w:sz w:val="28"/>
          <w:lang w:val="kk-KZ"/>
        </w:rPr>
        <w:t xml:space="preserve">олдану, </w:t>
      </w:r>
      <w:r>
        <w:rPr>
          <w:rFonts w:ascii="KZ Times New Roman" w:hAnsi="KZ Times New Roman"/>
          <w:sz w:val="28"/>
          <w:lang w:val="kk-KZ"/>
        </w:rPr>
        <w:t>қ</w:t>
      </w:r>
      <w:r w:rsidRPr="0038545B">
        <w:rPr>
          <w:rFonts w:ascii="KZ Times New Roman" w:hAnsi="KZ Times New Roman"/>
          <w:sz w:val="28"/>
          <w:lang w:val="kk-KZ"/>
        </w:rPr>
        <w:t>осымша өнімді, тұ</w:t>
      </w:r>
      <w:r>
        <w:rPr>
          <w:rFonts w:ascii="KZ Times New Roman" w:hAnsi="KZ Times New Roman"/>
          <w:sz w:val="28"/>
          <w:lang w:val="kk-KZ"/>
        </w:rPr>
        <w:t>ң</w:t>
      </w:r>
      <w:r w:rsidRPr="0038545B">
        <w:rPr>
          <w:rFonts w:ascii="KZ Times New Roman" w:hAnsi="KZ Times New Roman"/>
          <w:sz w:val="28"/>
          <w:lang w:val="kk-KZ"/>
        </w:rPr>
        <w:t>ғыш рет экономикалы</w:t>
      </w:r>
      <w:r>
        <w:rPr>
          <w:rFonts w:ascii="KZ Times New Roman" w:hAnsi="KZ Times New Roman"/>
          <w:sz w:val="28"/>
          <w:lang w:val="kk-KZ"/>
        </w:rPr>
        <w:t>қ</w:t>
      </w:r>
      <w:r w:rsidRPr="0038545B">
        <w:rPr>
          <w:rFonts w:ascii="KZ Times New Roman" w:hAnsi="KZ Times New Roman"/>
          <w:sz w:val="28"/>
          <w:lang w:val="kk-KZ"/>
        </w:rPr>
        <w:t xml:space="preserve"> заңдарды бұзбай, осылардың негізінде, иемденуге мүмкіндік берді.</w:t>
      </w:r>
    </w:p>
    <w:p w:rsidR="0038545B" w:rsidRPr="0038545B" w:rsidRDefault="0038545B" w:rsidP="0038545B">
      <w:pPr>
        <w:ind w:firstLine="720"/>
        <w:jc w:val="both"/>
        <w:rPr>
          <w:rFonts w:ascii="KZ Times New Roman" w:hAnsi="KZ Times New Roman"/>
          <w:sz w:val="28"/>
          <w:lang w:val="kk-KZ"/>
        </w:rPr>
      </w:pPr>
      <w:r w:rsidRPr="0038545B">
        <w:rPr>
          <w:rFonts w:ascii="KZ Times New Roman" w:hAnsi="KZ Times New Roman"/>
          <w:sz w:val="28"/>
          <w:lang w:val="kk-KZ"/>
        </w:rPr>
        <w:t>Тауар айналымы заңдарында сәйкес, өнімді жасаған жұмыскердің тауар нарығында болуы міндет емес: нарықтың субъектері тауарлардың меншік иесі болады. Иемдену шарттары өзгереді. Алғашқы кезде өнімге иелік етудің негізін еңбек және өндіріс шарттарына өзіндік меншік болуы құрайтын еді. Енді өндіріс шарттарының иемденушісі болудың өзі жеткілікті болады: шеттелген жұмысшы күші капиталға жататын құрылымға айналып, жасалған нім соның (капиталдың) туындысы ретінде қаралатын болады.</w:t>
      </w:r>
    </w:p>
    <w:p w:rsidR="0038545B" w:rsidRPr="0038545B" w:rsidRDefault="0038545B" w:rsidP="0038545B">
      <w:pPr>
        <w:ind w:firstLine="720"/>
        <w:jc w:val="both"/>
        <w:rPr>
          <w:rFonts w:ascii="KZ Times New Roman" w:hAnsi="KZ Times New Roman"/>
          <w:sz w:val="28"/>
          <w:lang w:val="kk-KZ"/>
        </w:rPr>
      </w:pPr>
      <w:r w:rsidRPr="0038545B">
        <w:rPr>
          <w:rFonts w:ascii="KZ Times New Roman" w:hAnsi="KZ Times New Roman"/>
          <w:sz w:val="28"/>
          <w:lang w:val="kk-KZ"/>
        </w:rPr>
        <w:t xml:space="preserve">Тауар өндірісіндегі айналым иемденудің жалғыз формасы болмаса да, негізгісі болып табылады. Бұл индивидуалдық және жалпы жеке меншік болуымен белгіленеді. Егер өндірісте жалпы, біріккен капитал пайдаланылған болса, онда айналым арқылы иемденген қосымша өнім, капиталға меншігі барлардың арасында бөлінеді. Қажетті өнім, жалақы түрінде жалдамалы жұмыскерлердің қарамағына түседі. Бұдан әрі табыстан екінші, үшінші, т.т. бөлінуден өтеді. </w:t>
      </w:r>
    </w:p>
    <w:p w:rsidR="0038545B" w:rsidRPr="0038545B" w:rsidRDefault="0038545B" w:rsidP="0038545B">
      <w:pPr>
        <w:ind w:firstLine="720"/>
        <w:jc w:val="both"/>
        <w:rPr>
          <w:rFonts w:ascii="KZ Times New Roman" w:hAnsi="KZ Times New Roman"/>
          <w:sz w:val="28"/>
          <w:lang w:val="kk-KZ"/>
        </w:rPr>
      </w:pPr>
      <w:r w:rsidRPr="0038545B">
        <w:rPr>
          <w:rFonts w:ascii="KZ Times New Roman" w:hAnsi="KZ Times New Roman"/>
          <w:sz w:val="28"/>
          <w:lang w:val="kk-KZ"/>
        </w:rPr>
        <w:t xml:space="preserve">Жалпы меншіктің субъектері бір-бірімен иемденушілер болып қатынасқа түседі. Бұл жағдайда жеке иемденудің негізгі формасы бөлуге көшеді. Бірақ осы процеске меншіктің формасы өзгешелік енгізеді. Егер бұл жеке меншік болса, онда айналым  арқылы иемделініп қойған қосымша өнім бөлініске түседі. Бөлудің өлшемінің қызметін </w:t>
      </w:r>
      <w:r w:rsidRPr="0038545B">
        <w:rPr>
          <w:rFonts w:ascii="KZ Times New Roman" w:hAnsi="KZ Times New Roman"/>
          <w:b/>
          <w:i/>
          <w:sz w:val="28"/>
          <w:lang w:val="kk-KZ"/>
        </w:rPr>
        <w:t>капитал</w:t>
      </w:r>
      <w:r w:rsidRPr="0038545B">
        <w:rPr>
          <w:rFonts w:ascii="KZ Times New Roman" w:hAnsi="KZ Times New Roman"/>
          <w:sz w:val="28"/>
          <w:lang w:val="kk-KZ"/>
        </w:rPr>
        <w:t xml:space="preserve"> атқарады: субъектінің жалп табыстағы үлесі, оның индивидуалдық капиталының салымының мөлшері мен белгіленеді. </w:t>
      </w:r>
    </w:p>
    <w:p w:rsidR="0038545B" w:rsidRPr="0038545B" w:rsidRDefault="0038545B" w:rsidP="0038545B">
      <w:pPr>
        <w:ind w:firstLine="720"/>
        <w:jc w:val="both"/>
        <w:rPr>
          <w:rFonts w:ascii="KZ Times New Roman" w:hAnsi="KZ Times New Roman"/>
          <w:sz w:val="28"/>
          <w:lang w:val="kk-KZ"/>
        </w:rPr>
      </w:pPr>
      <w:r w:rsidRPr="0038545B">
        <w:rPr>
          <w:rFonts w:ascii="KZ Times New Roman" w:hAnsi="KZ Times New Roman"/>
          <w:sz w:val="28"/>
          <w:lang w:val="kk-KZ"/>
        </w:rPr>
        <w:lastRenderedPageBreak/>
        <w:t xml:space="preserve">Қоғамдық меншіктің субъектерінің осы меншікке құқықтары тең болады. Осы жағдай табысты бөлу принціпін белгілейді. Бұнда бөлудің өлшемі қызметін еңбек атқарады. Бөлудің мына принципі жүзеге асырылады: еңбек адамдар өмірінің негізі, сондықтан бөлу еңбекке сәйкес жүргізілу керек. Бұнда айналым арқылы жүзеге асырылатын иемдену, иемденудің екінші дәрежелі, туынды формасы болып табылады.     </w:t>
      </w:r>
    </w:p>
    <w:p w:rsidR="0038545B" w:rsidRPr="0038545B" w:rsidRDefault="0038545B" w:rsidP="0038545B">
      <w:pPr>
        <w:ind w:firstLine="720"/>
        <w:jc w:val="both"/>
        <w:rPr>
          <w:rFonts w:ascii="KZ Times New Roman" w:hAnsi="KZ Times New Roman"/>
          <w:sz w:val="28"/>
          <w:lang w:val="kk-KZ"/>
        </w:rPr>
      </w:pPr>
      <w:r w:rsidRPr="0038545B">
        <w:rPr>
          <w:rFonts w:ascii="KZ Times New Roman" w:hAnsi="KZ Times New Roman"/>
          <w:sz w:val="28"/>
          <w:lang w:val="kk-KZ"/>
        </w:rPr>
        <w:t>Меншік ол зат емес, меншік – заттарға байланысты адамдар арасындағы қатынастар, яғни меншік объектісін пайдаланудағы субъектінің құқығы.</w:t>
      </w:r>
    </w:p>
    <w:p w:rsidR="0038545B" w:rsidRPr="0038545B" w:rsidRDefault="0038545B" w:rsidP="0038545B">
      <w:pPr>
        <w:ind w:firstLine="720"/>
        <w:jc w:val="both"/>
        <w:rPr>
          <w:rFonts w:ascii="KZ Times New Roman" w:hAnsi="KZ Times New Roman"/>
          <w:sz w:val="28"/>
          <w:lang w:val="kk-KZ"/>
        </w:rPr>
      </w:pPr>
    </w:p>
    <w:p w:rsidR="0038545B" w:rsidRDefault="0038545B" w:rsidP="0038545B">
      <w:pPr>
        <w:jc w:val="center"/>
        <w:rPr>
          <w:rFonts w:ascii="KZ Times New Roman" w:hAnsi="KZ Times New Roman"/>
          <w:b/>
          <w:sz w:val="28"/>
          <w:lang w:val="ru-MO"/>
        </w:rPr>
      </w:pPr>
      <w:r>
        <w:rPr>
          <w:noProof/>
          <w:sz w:val="28"/>
        </w:rPr>
        <mc:AlternateContent>
          <mc:Choice Requires="wps">
            <w:drawing>
              <wp:anchor distT="0" distB="0" distL="114300" distR="114300" simplePos="0" relativeHeight="251659264" behindDoc="0" locked="0" layoutInCell="0" allowOverlap="1">
                <wp:simplePos x="0" y="0"/>
                <wp:positionH relativeFrom="column">
                  <wp:posOffset>2526665</wp:posOffset>
                </wp:positionH>
                <wp:positionV relativeFrom="paragraph">
                  <wp:posOffset>114300</wp:posOffset>
                </wp:positionV>
                <wp:extent cx="901700" cy="0"/>
                <wp:effectExtent l="7620" t="53340" r="14605" b="60960"/>
                <wp:wrapThrough wrapText="bothSides">
                  <wp:wrapPolygon edited="0">
                    <wp:start x="18877" y="-2147483648"/>
                    <wp:lineTo x="-228" y="-2147483648"/>
                    <wp:lineTo x="-228" y="-2147483648"/>
                    <wp:lineTo x="18877" y="-2147483648"/>
                    <wp:lineTo x="19775" y="-2147483648"/>
                    <wp:lineTo x="21600" y="-2147483648"/>
                    <wp:lineTo x="20003" y="-2147483648"/>
                    <wp:lineTo x="18877" y="-2147483648"/>
                  </wp:wrapPolygon>
                </wp:wrapThrough>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17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95pt,9pt" to="269.9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" o:allowincell="f">
                <v:stroke endarrow="block"/>
                <w10:wrap type="through"/>
              </v:line>
            </w:pict>
          </mc:Fallback>
        </mc:AlternateContent>
      </w:r>
      <w:r>
        <w:rPr>
          <w:rFonts w:ascii="KZ Times New Roman" w:hAnsi="KZ Times New Roman"/>
          <w:b/>
          <w:sz w:val="28"/>
          <w:lang w:val="ru-MO"/>
        </w:rPr>
        <w:t>Меншік субъектісі                               меншік  объектісі</w:t>
      </w:r>
    </w:p>
    <w:p w:rsidR="0038545B" w:rsidRDefault="0038545B" w:rsidP="0038545B">
      <w:pPr>
        <w:jc w:val="center"/>
        <w:rPr>
          <w:rFonts w:ascii="KZ Times New Roman" w:hAnsi="KZ Times New Roman"/>
          <w:sz w:val="28"/>
          <w:lang w:val="ru-MO"/>
        </w:rPr>
      </w:pPr>
      <w:r>
        <w:rPr>
          <w:noProof/>
          <w:sz w:val="28"/>
        </w:rPr>
        <mc:AlternateContent>
          <mc:Choice Requires="wps">
            <w:drawing>
              <wp:anchor distT="0" distB="0" distL="114300" distR="114300" simplePos="0" relativeHeight="251661312" behindDoc="0" locked="0" layoutInCell="0" allowOverlap="1">
                <wp:simplePos x="0" y="0"/>
                <wp:positionH relativeFrom="column">
                  <wp:posOffset>1354455</wp:posOffset>
                </wp:positionH>
                <wp:positionV relativeFrom="paragraph">
                  <wp:posOffset>0</wp:posOffset>
                </wp:positionV>
                <wp:extent cx="0" cy="180340"/>
                <wp:effectExtent l="54610" t="10160" r="59690" b="19050"/>
                <wp:wrapThrough wrapText="bothSides">
                  <wp:wrapPolygon edited="0">
                    <wp:start x="-2147483648" y="0"/>
                    <wp:lineTo x="-2147483648" y="10268"/>
                    <wp:lineTo x="-2147483648" y="11332"/>
                    <wp:lineTo x="-2147483648" y="20459"/>
                    <wp:lineTo x="-2147483648" y="20459"/>
                    <wp:lineTo x="-2147483648" y="10268"/>
                    <wp:lineTo x="-2147483648" y="0"/>
                    <wp:lineTo x="-2147483648" y="0"/>
                  </wp:wrapPolygon>
                </wp:wrapThrough>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3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6.65pt,0" to="106.6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" o:allowincell="f">
                <v:stroke endarrow="block"/>
                <w10:wrap type="through"/>
              </v:line>
            </w:pict>
          </mc:Fallback>
        </mc:AlternateContent>
      </w:r>
      <w:r>
        <w:rPr>
          <w:noProof/>
          <w:sz w:val="28"/>
        </w:rPr>
        <mc:AlternateContent>
          <mc:Choice Requires="wps">
            <w:drawing>
              <wp:anchor distT="0" distB="0" distL="114300" distR="114300" simplePos="0" relativeHeight="251662336" behindDoc="0" locked="0" layoutInCell="0" allowOverlap="1">
                <wp:simplePos x="0" y="0"/>
                <wp:positionH relativeFrom="column">
                  <wp:posOffset>4330065</wp:posOffset>
                </wp:positionH>
                <wp:positionV relativeFrom="paragraph">
                  <wp:posOffset>0</wp:posOffset>
                </wp:positionV>
                <wp:extent cx="0" cy="180340"/>
                <wp:effectExtent l="58420" t="10160" r="55880" b="19050"/>
                <wp:wrapThrough wrapText="bothSides">
                  <wp:wrapPolygon edited="0">
                    <wp:start x="-2147483648" y="0"/>
                    <wp:lineTo x="-2147483648" y="10268"/>
                    <wp:lineTo x="-2147483648" y="11332"/>
                    <wp:lineTo x="-2147483648" y="20459"/>
                    <wp:lineTo x="-2147483648" y="20459"/>
                    <wp:lineTo x="-2147483648" y="10268"/>
                    <wp:lineTo x="-2147483648" y="0"/>
                    <wp:lineTo x="-2147483648" y="0"/>
                  </wp:wrapPolygon>
                </wp:wrapThrough>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3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0.95pt,0" to="340.9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" o:allowincell="f">
                <v:stroke endarrow="block"/>
                <w10:wrap type="through"/>
              </v:line>
            </w:pict>
          </mc:Fallback>
        </mc:AlternateContent>
      </w:r>
      <w:r>
        <w:rPr>
          <w:noProof/>
          <w:sz w:val="28"/>
        </w:rPr>
        <mc:AlternateContent>
          <mc:Choice Requires="wps">
            <w:drawing>
              <wp:anchor distT="0" distB="0" distL="114300" distR="114300" simplePos="0" relativeHeight="251660288" behindDoc="0" locked="0" layoutInCell="0" allowOverlap="1">
                <wp:simplePos x="0" y="0"/>
                <wp:positionH relativeFrom="column">
                  <wp:posOffset>2526665</wp:posOffset>
                </wp:positionH>
                <wp:positionV relativeFrom="paragraph">
                  <wp:posOffset>0</wp:posOffset>
                </wp:positionV>
                <wp:extent cx="901700" cy="0"/>
                <wp:effectExtent l="17145" t="57785" r="5080" b="56515"/>
                <wp:wrapThrough wrapText="bothSides">
                  <wp:wrapPolygon edited="0">
                    <wp:start x="18877" y="-2147483648"/>
                    <wp:lineTo x="-228" y="-2147483648"/>
                    <wp:lineTo x="-228" y="-2147483648"/>
                    <wp:lineTo x="18877" y="-2147483648"/>
                    <wp:lineTo x="19775" y="-2147483648"/>
                    <wp:lineTo x="21600" y="-2147483648"/>
                    <wp:lineTo x="20003" y="-2147483648"/>
                    <wp:lineTo x="18877" y="-2147483648"/>
                  </wp:wrapPolygon>
                </wp:wrapThrough>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017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95pt,0" to="269.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" o:allowincell="f">
                <v:stroke endarrow="block"/>
                <w10:wrap type="through"/>
              </v:line>
            </w:pict>
          </mc:Fallback>
        </mc:AlternateContent>
      </w:r>
    </w:p>
    <w:tbl>
      <w:tblPr>
        <w:tblW w:w="0" w:type="auto"/>
        <w:tblInd w:w="108" w:type="dxa"/>
        <w:tblLayout w:type="fixed"/>
        <w:tblLook w:val="0000" w:firstRow="0" w:lastRow="0" w:firstColumn="0" w:lastColumn="0" w:noHBand="0" w:noVBand="0"/>
      </w:tblPr>
      <w:tblGrid>
        <w:gridCol w:w="4535"/>
        <w:gridCol w:w="4537"/>
      </w:tblGrid>
      <w:tr w:rsidR="0038545B" w:rsidTr="00182E25">
        <w:tblPrEx>
          <w:tblCellMar>
            <w:top w:w="0" w:type="dxa"/>
            <w:bottom w:w="0" w:type="dxa"/>
          </w:tblCellMar>
        </w:tblPrEx>
        <w:trPr>
          <w:cantSplit/>
        </w:trPr>
        <w:tc>
          <w:tcPr>
            <w:tcW w:w="4535" w:type="dxa"/>
          </w:tcPr>
          <w:p w:rsidR="0038545B" w:rsidRDefault="0038545B" w:rsidP="00182E25">
            <w:pPr>
              <w:jc w:val="both"/>
              <w:rPr>
                <w:rFonts w:ascii="KZ Times New Roman" w:hAnsi="KZ Times New Roman"/>
                <w:sz w:val="28"/>
                <w:lang w:val="ru-MO"/>
              </w:rPr>
            </w:pPr>
            <w:r>
              <w:rPr>
                <w:rFonts w:ascii="KZ Times New Roman" w:hAnsi="KZ Times New Roman"/>
                <w:sz w:val="28"/>
                <w:lang w:val="ru-MO"/>
              </w:rPr>
              <w:t>Адам,отбасы,әлеуметтік топтар, ұжым, халық, мемлекет, басқару орындары.</w:t>
            </w:r>
          </w:p>
        </w:tc>
        <w:tc>
          <w:tcPr>
            <w:tcW w:w="4537" w:type="dxa"/>
          </w:tcPr>
          <w:p w:rsidR="0038545B" w:rsidRDefault="0038545B" w:rsidP="00182E25">
            <w:pPr>
              <w:jc w:val="both"/>
              <w:rPr>
                <w:rFonts w:ascii="KZ Times New Roman" w:hAnsi="KZ Times New Roman"/>
                <w:sz w:val="28"/>
                <w:lang w:val="ru-MO"/>
              </w:rPr>
            </w:pPr>
            <w:r>
              <w:rPr>
                <w:rFonts w:ascii="KZ Times New Roman" w:hAnsi="KZ Times New Roman"/>
                <w:sz w:val="28"/>
                <w:lang w:val="ru-MO"/>
              </w:rPr>
              <w:t>Жер,ғимараттар, табиғи ресурстар,</w:t>
            </w:r>
          </w:p>
          <w:p w:rsidR="0038545B" w:rsidRDefault="0038545B" w:rsidP="00182E25">
            <w:pPr>
              <w:jc w:val="both"/>
              <w:rPr>
                <w:rFonts w:ascii="KZ Times New Roman" w:hAnsi="KZ Times New Roman"/>
                <w:sz w:val="28"/>
                <w:lang w:val="ru-MO"/>
              </w:rPr>
            </w:pPr>
            <w:r>
              <w:rPr>
                <w:rFonts w:ascii="KZ Times New Roman" w:hAnsi="KZ Times New Roman"/>
                <w:sz w:val="28"/>
                <w:lang w:val="ru-MO"/>
              </w:rPr>
              <w:t>өндіріс құрал-жабдықтары, мүлік,</w:t>
            </w:r>
          </w:p>
          <w:p w:rsidR="0038545B" w:rsidRDefault="0038545B" w:rsidP="00182E25">
            <w:pPr>
              <w:jc w:val="both"/>
              <w:rPr>
                <w:rFonts w:ascii="KZ Times New Roman" w:hAnsi="KZ Times New Roman"/>
                <w:sz w:val="28"/>
                <w:lang w:val="ru-MO"/>
              </w:rPr>
            </w:pPr>
            <w:r>
              <w:rPr>
                <w:rFonts w:ascii="KZ Times New Roman" w:hAnsi="KZ Times New Roman"/>
                <w:sz w:val="28"/>
                <w:lang w:val="ru-MO"/>
              </w:rPr>
              <w:t>ақша, асыл заттар, ақпарат, жұмыс</w:t>
            </w:r>
          </w:p>
          <w:p w:rsidR="0038545B" w:rsidRDefault="0038545B" w:rsidP="00182E25">
            <w:pPr>
              <w:jc w:val="both"/>
              <w:rPr>
                <w:rFonts w:ascii="KZ Times New Roman" w:hAnsi="KZ Times New Roman"/>
                <w:sz w:val="28"/>
                <w:lang w:val="ru-MO"/>
              </w:rPr>
            </w:pPr>
            <w:r>
              <w:rPr>
                <w:rFonts w:ascii="KZ Times New Roman" w:hAnsi="KZ Times New Roman"/>
                <w:sz w:val="28"/>
                <w:lang w:val="ru-MO"/>
              </w:rPr>
              <w:t>күші, білім, бағалы қағаздар.</w:t>
            </w:r>
          </w:p>
        </w:tc>
      </w:tr>
    </w:tbl>
    <w:p w:rsidR="0038545B" w:rsidRDefault="0038545B" w:rsidP="0038545B">
      <w:pPr>
        <w:jc w:val="center"/>
        <w:rPr>
          <w:rFonts w:ascii="KZ Times New Roman" w:hAnsi="KZ Times New Roman"/>
          <w:i/>
          <w:sz w:val="28"/>
          <w:lang w:val="ru-MO"/>
        </w:rPr>
      </w:pPr>
    </w:p>
    <w:p w:rsidR="0038545B" w:rsidRDefault="0038545B" w:rsidP="0038545B">
      <w:pPr>
        <w:ind w:firstLine="720"/>
        <w:jc w:val="both"/>
        <w:rPr>
          <w:rFonts w:ascii="KZ Times New Roman" w:hAnsi="KZ Times New Roman"/>
          <w:sz w:val="28"/>
          <w:lang w:val="ru-MO"/>
        </w:rPr>
      </w:pPr>
      <w:r>
        <w:rPr>
          <w:rFonts w:ascii="KZ Times New Roman" w:hAnsi="KZ Times New Roman"/>
          <w:b/>
          <w:sz w:val="28"/>
          <w:lang w:val="ru-MO"/>
        </w:rPr>
        <w:t>Меншіктің экономикалық мағынасы</w:t>
      </w:r>
      <w:r>
        <w:rPr>
          <w:rFonts w:ascii="KZ Times New Roman" w:hAnsi="KZ Times New Roman"/>
          <w:sz w:val="28"/>
          <w:lang w:val="ru-MO"/>
        </w:rPr>
        <w:t xml:space="preserve"> келесі қатынастармен сипатталады:</w:t>
      </w:r>
    </w:p>
    <w:p w:rsidR="0038545B" w:rsidRDefault="0038545B" w:rsidP="0038545B">
      <w:pPr>
        <w:numPr>
          <w:ilvl w:val="0"/>
          <w:numId w:val="1"/>
        </w:numPr>
        <w:jc w:val="both"/>
        <w:rPr>
          <w:rFonts w:ascii="KZ Times New Roman" w:hAnsi="KZ Times New Roman"/>
          <w:sz w:val="28"/>
          <w:lang w:val="ru-MO"/>
        </w:rPr>
      </w:pPr>
      <w:r>
        <w:rPr>
          <w:rFonts w:ascii="KZ Times New Roman" w:hAnsi="KZ Times New Roman"/>
          <w:i/>
          <w:sz w:val="28"/>
          <w:lang w:val="ru-MO"/>
        </w:rPr>
        <w:t>Иемдену</w:t>
      </w:r>
      <w:r>
        <w:rPr>
          <w:rFonts w:ascii="KZ Times New Roman" w:hAnsi="KZ Times New Roman"/>
          <w:sz w:val="28"/>
          <w:lang w:val="ru-MO"/>
        </w:rPr>
        <w:t xml:space="preserve"> – затты өз игілігіне пайдалану.</w:t>
      </w:r>
    </w:p>
    <w:p w:rsidR="0038545B" w:rsidRDefault="0038545B" w:rsidP="0038545B">
      <w:pPr>
        <w:numPr>
          <w:ilvl w:val="0"/>
          <w:numId w:val="1"/>
        </w:numPr>
        <w:jc w:val="both"/>
        <w:rPr>
          <w:rFonts w:ascii="KZ Times New Roman" w:hAnsi="KZ Times New Roman"/>
          <w:sz w:val="28"/>
          <w:lang w:val="ru-MO"/>
        </w:rPr>
      </w:pPr>
      <w:r>
        <w:rPr>
          <w:rFonts w:ascii="KZ Times New Roman" w:hAnsi="KZ Times New Roman"/>
          <w:i/>
          <w:sz w:val="28"/>
          <w:lang w:val="ru-MO"/>
        </w:rPr>
        <w:t>Жатсындыру</w:t>
      </w:r>
      <w:r>
        <w:rPr>
          <w:rFonts w:ascii="KZ Times New Roman" w:hAnsi="KZ Times New Roman"/>
          <w:sz w:val="28"/>
          <w:lang w:val="ru-MO"/>
        </w:rPr>
        <w:t xml:space="preserve"> – меншік объектісін иеліктен шығару</w:t>
      </w:r>
    </w:p>
    <w:p w:rsidR="0038545B" w:rsidRDefault="0038545B" w:rsidP="0038545B">
      <w:pPr>
        <w:numPr>
          <w:ilvl w:val="0"/>
          <w:numId w:val="1"/>
        </w:numPr>
        <w:jc w:val="both"/>
        <w:rPr>
          <w:rFonts w:ascii="KZ Times New Roman" w:hAnsi="KZ Times New Roman"/>
          <w:sz w:val="28"/>
          <w:lang w:val="ru-MO"/>
        </w:rPr>
      </w:pPr>
      <w:r>
        <w:rPr>
          <w:rFonts w:ascii="KZ Times New Roman" w:hAnsi="KZ Times New Roman"/>
          <w:i/>
          <w:sz w:val="28"/>
          <w:lang w:val="ru-MO"/>
        </w:rPr>
        <w:t>Жекелендіру</w:t>
      </w:r>
      <w:r>
        <w:rPr>
          <w:rFonts w:ascii="KZ Times New Roman" w:hAnsi="KZ Times New Roman"/>
          <w:sz w:val="28"/>
          <w:lang w:val="ru-MO"/>
        </w:rPr>
        <w:t xml:space="preserve"> - әр бір тауар  өндіруші мамандығы бойынша белгілі бір тауар өндірісіне жекеленеді.</w:t>
      </w:r>
    </w:p>
    <w:p w:rsidR="0038545B" w:rsidRDefault="0038545B" w:rsidP="0038545B">
      <w:pPr>
        <w:numPr>
          <w:ilvl w:val="0"/>
          <w:numId w:val="1"/>
        </w:numPr>
        <w:jc w:val="both"/>
        <w:rPr>
          <w:rFonts w:ascii="KZ Times New Roman" w:hAnsi="KZ Times New Roman"/>
          <w:sz w:val="28"/>
          <w:lang w:val="ru-MO"/>
        </w:rPr>
      </w:pPr>
      <w:r>
        <w:rPr>
          <w:rFonts w:ascii="KZ Times New Roman" w:hAnsi="KZ Times New Roman"/>
          <w:i/>
          <w:sz w:val="28"/>
          <w:lang w:val="ru-MO"/>
        </w:rPr>
        <w:t>Қоғамдастыру</w:t>
      </w:r>
      <w:r>
        <w:rPr>
          <w:rFonts w:ascii="KZ Times New Roman" w:hAnsi="KZ Times New Roman"/>
          <w:sz w:val="28"/>
          <w:lang w:val="ru-MO"/>
        </w:rPr>
        <w:t xml:space="preserve"> – еңбектің қоғамдық сипатының дамуы.</w:t>
      </w:r>
    </w:p>
    <w:p w:rsidR="0038545B" w:rsidRDefault="0038545B" w:rsidP="0038545B">
      <w:pPr>
        <w:numPr>
          <w:ilvl w:val="0"/>
          <w:numId w:val="1"/>
        </w:numPr>
        <w:jc w:val="both"/>
        <w:rPr>
          <w:rFonts w:ascii="KZ Times New Roman" w:hAnsi="KZ Times New Roman"/>
          <w:sz w:val="28"/>
          <w:lang w:val="ru-MO"/>
        </w:rPr>
      </w:pPr>
      <w:r>
        <w:rPr>
          <w:rFonts w:ascii="KZ Times New Roman" w:hAnsi="KZ Times New Roman"/>
          <w:i/>
          <w:sz w:val="28"/>
          <w:lang w:val="ru-MO"/>
        </w:rPr>
        <w:t>Өндірістің</w:t>
      </w:r>
      <w:r>
        <w:rPr>
          <w:rFonts w:ascii="KZ Times New Roman" w:hAnsi="KZ Times New Roman"/>
          <w:sz w:val="28"/>
          <w:lang w:val="ru-MO"/>
        </w:rPr>
        <w:t xml:space="preserve"> материалдық және жеке факторының бірігу тәсілі.</w:t>
      </w:r>
    </w:p>
    <w:p w:rsidR="0038545B" w:rsidRDefault="0038545B" w:rsidP="0038545B">
      <w:pPr>
        <w:numPr>
          <w:ilvl w:val="0"/>
          <w:numId w:val="1"/>
        </w:numPr>
        <w:jc w:val="both"/>
        <w:rPr>
          <w:rFonts w:ascii="KZ Times New Roman" w:hAnsi="KZ Times New Roman"/>
          <w:sz w:val="28"/>
          <w:lang w:val="ru-MO"/>
        </w:rPr>
      </w:pPr>
      <w:r>
        <w:rPr>
          <w:rFonts w:ascii="KZ Times New Roman" w:hAnsi="KZ Times New Roman"/>
          <w:i/>
          <w:sz w:val="28"/>
          <w:lang w:val="ru-MO"/>
        </w:rPr>
        <w:t>Табысты</w:t>
      </w:r>
      <w:r>
        <w:rPr>
          <w:rFonts w:ascii="KZ Times New Roman" w:hAnsi="KZ Times New Roman"/>
          <w:sz w:val="28"/>
          <w:lang w:val="ru-MO"/>
        </w:rPr>
        <w:t xml:space="preserve"> бөлу әдістері.</w:t>
      </w:r>
    </w:p>
    <w:p w:rsidR="0038545B" w:rsidRDefault="0038545B" w:rsidP="0038545B">
      <w:pPr>
        <w:ind w:firstLine="720"/>
        <w:jc w:val="both"/>
        <w:rPr>
          <w:rFonts w:ascii="KZ Times New Roman" w:hAnsi="KZ Times New Roman"/>
          <w:sz w:val="28"/>
          <w:lang w:val="ru-MO"/>
        </w:rPr>
      </w:pPr>
      <w:r>
        <w:rPr>
          <w:rFonts w:ascii="KZ Times New Roman" w:hAnsi="KZ Times New Roman"/>
          <w:b/>
          <w:sz w:val="28"/>
          <w:lang w:val="ru-MO"/>
        </w:rPr>
        <w:t>Меншік,</w:t>
      </w:r>
      <w:r>
        <w:rPr>
          <w:rFonts w:ascii="KZ Times New Roman" w:hAnsi="KZ Times New Roman"/>
          <w:sz w:val="28"/>
          <w:lang w:val="ru-MO"/>
        </w:rPr>
        <w:t xml:space="preserve"> заң жағынан алып қарағанда, мүліктік қатынастарға жатады. Құқық нормалар мен актілерде материалдық байлық әр түрлі субъектілер арасында қалай иемделінетіні және  бөлінетіні анықталады. Экономикалық теорияда жеке меншік  құқықтың мынадай түрлерінде даму алады. (Оноре тізімі бойынша):</w:t>
      </w:r>
    </w:p>
    <w:p w:rsidR="0038545B" w:rsidRDefault="0038545B" w:rsidP="0038545B">
      <w:pPr>
        <w:numPr>
          <w:ilvl w:val="0"/>
          <w:numId w:val="2"/>
        </w:numPr>
        <w:jc w:val="both"/>
        <w:rPr>
          <w:rFonts w:ascii="KZ Times New Roman" w:hAnsi="KZ Times New Roman"/>
          <w:sz w:val="28"/>
          <w:lang w:val="ru-MO"/>
        </w:rPr>
      </w:pPr>
      <w:r>
        <w:rPr>
          <w:rFonts w:ascii="KZ Times New Roman" w:hAnsi="KZ Times New Roman"/>
          <w:sz w:val="28"/>
          <w:u w:val="single"/>
          <w:lang w:val="ru-MO"/>
        </w:rPr>
        <w:t>Иемдену құқығы</w:t>
      </w:r>
      <w:r>
        <w:rPr>
          <w:rFonts w:ascii="KZ Times New Roman" w:hAnsi="KZ Times New Roman"/>
          <w:sz w:val="28"/>
          <w:lang w:val="ru-MO"/>
        </w:rPr>
        <w:t>, яғни игіліктерге  міндеттелінген денелік (күш  қуаттылық) бақылау құқығы.</w:t>
      </w:r>
    </w:p>
    <w:p w:rsidR="0038545B" w:rsidRDefault="0038545B" w:rsidP="0038545B">
      <w:pPr>
        <w:numPr>
          <w:ilvl w:val="0"/>
          <w:numId w:val="2"/>
        </w:numPr>
        <w:jc w:val="both"/>
        <w:rPr>
          <w:rFonts w:ascii="KZ Times New Roman" w:hAnsi="KZ Times New Roman"/>
          <w:sz w:val="28"/>
          <w:lang w:val="ru-MO"/>
        </w:rPr>
      </w:pPr>
      <w:r>
        <w:rPr>
          <w:rFonts w:ascii="KZ Times New Roman" w:hAnsi="KZ Times New Roman"/>
          <w:sz w:val="28"/>
          <w:u w:val="single"/>
          <w:lang w:val="ru-MO"/>
        </w:rPr>
        <w:t>Пайдалану құқығы,</w:t>
      </w:r>
      <w:r>
        <w:rPr>
          <w:rFonts w:ascii="KZ Times New Roman" w:hAnsi="KZ Times New Roman"/>
          <w:sz w:val="28"/>
          <w:lang w:val="ru-MO"/>
        </w:rPr>
        <w:t xml:space="preserve"> яғни игіліктің пайдалы қасиетін өзі үшін қолдану құқығы.</w:t>
      </w:r>
    </w:p>
    <w:p w:rsidR="0038545B" w:rsidRDefault="0038545B" w:rsidP="0038545B">
      <w:pPr>
        <w:numPr>
          <w:ilvl w:val="0"/>
          <w:numId w:val="2"/>
        </w:numPr>
        <w:jc w:val="both"/>
        <w:rPr>
          <w:rFonts w:ascii="KZ Times New Roman" w:hAnsi="KZ Times New Roman"/>
          <w:sz w:val="28"/>
          <w:lang w:val="ru-MO"/>
        </w:rPr>
      </w:pPr>
      <w:r>
        <w:rPr>
          <w:rFonts w:ascii="KZ Times New Roman" w:hAnsi="KZ Times New Roman"/>
          <w:sz w:val="28"/>
          <w:u w:val="single"/>
          <w:lang w:val="ru-MO"/>
        </w:rPr>
        <w:t>Басқару құқығы</w:t>
      </w:r>
      <w:r>
        <w:rPr>
          <w:rFonts w:ascii="KZ Times New Roman" w:hAnsi="KZ Times New Roman"/>
          <w:sz w:val="28"/>
          <w:lang w:val="ru-MO"/>
        </w:rPr>
        <w:t>, яғни  игіліктерді қолдануды кім және қалай қамтамасыз етуді шешу құқығы.</w:t>
      </w:r>
    </w:p>
    <w:p w:rsidR="0038545B" w:rsidRDefault="0038545B" w:rsidP="0038545B">
      <w:pPr>
        <w:numPr>
          <w:ilvl w:val="0"/>
          <w:numId w:val="2"/>
        </w:numPr>
        <w:jc w:val="both"/>
        <w:rPr>
          <w:rFonts w:ascii="KZ Times New Roman" w:hAnsi="KZ Times New Roman"/>
          <w:sz w:val="28"/>
          <w:lang w:val="ru-MO"/>
        </w:rPr>
      </w:pPr>
      <w:r>
        <w:rPr>
          <w:rFonts w:ascii="KZ Times New Roman" w:hAnsi="KZ Times New Roman"/>
          <w:sz w:val="28"/>
          <w:u w:val="single"/>
          <w:lang w:val="ru-MO"/>
        </w:rPr>
        <w:t>Табысқа деген құқық</w:t>
      </w:r>
      <w:r>
        <w:rPr>
          <w:rFonts w:ascii="KZ Times New Roman" w:hAnsi="KZ Times New Roman"/>
          <w:sz w:val="28"/>
          <w:lang w:val="ru-MO"/>
        </w:rPr>
        <w:t>, яғни  игіліктерді пайдалану нәтижесіне ие болу құқығы.</w:t>
      </w:r>
    </w:p>
    <w:p w:rsidR="0038545B" w:rsidRDefault="0038545B" w:rsidP="0038545B">
      <w:pPr>
        <w:numPr>
          <w:ilvl w:val="0"/>
          <w:numId w:val="2"/>
        </w:numPr>
        <w:jc w:val="both"/>
        <w:rPr>
          <w:rFonts w:ascii="KZ Times New Roman" w:hAnsi="KZ Times New Roman"/>
          <w:sz w:val="28"/>
          <w:lang w:val="ru-MO"/>
        </w:rPr>
      </w:pPr>
      <w:r>
        <w:rPr>
          <w:rFonts w:ascii="KZ Times New Roman" w:hAnsi="KZ Times New Roman"/>
          <w:sz w:val="28"/>
          <w:u w:val="single"/>
          <w:lang w:val="ru-MO"/>
        </w:rPr>
        <w:t>Егемендік құқығы</w:t>
      </w:r>
      <w:r>
        <w:rPr>
          <w:rFonts w:ascii="KZ Times New Roman" w:hAnsi="KZ Times New Roman"/>
          <w:sz w:val="28"/>
          <w:lang w:val="ru-MO"/>
        </w:rPr>
        <w:t>, яғни игіліктерді жатсындыру, өзгерту, тұтыну немесе жойып жіберу құқығы.</w:t>
      </w:r>
    </w:p>
    <w:p w:rsidR="0038545B" w:rsidRDefault="0038545B" w:rsidP="0038545B">
      <w:pPr>
        <w:numPr>
          <w:ilvl w:val="0"/>
          <w:numId w:val="2"/>
        </w:numPr>
        <w:jc w:val="both"/>
        <w:rPr>
          <w:rFonts w:ascii="KZ Times New Roman" w:hAnsi="KZ Times New Roman"/>
          <w:sz w:val="28"/>
          <w:lang w:val="ru-MO"/>
        </w:rPr>
      </w:pPr>
      <w:r>
        <w:rPr>
          <w:rFonts w:ascii="KZ Times New Roman" w:hAnsi="KZ Times New Roman"/>
          <w:sz w:val="28"/>
          <w:u w:val="single"/>
          <w:lang w:val="ru-MO"/>
        </w:rPr>
        <w:t>Қауіпсіздік құқығы</w:t>
      </w:r>
      <w:r>
        <w:rPr>
          <w:rFonts w:ascii="KZ Times New Roman" w:hAnsi="KZ Times New Roman"/>
          <w:sz w:val="28"/>
          <w:lang w:val="ru-MO"/>
        </w:rPr>
        <w:t>, яғни игіліктерді сыртқы ортаның зияндылығынан қорғау құқығы.</w:t>
      </w:r>
    </w:p>
    <w:p w:rsidR="0038545B" w:rsidRDefault="0038545B" w:rsidP="0038545B">
      <w:pPr>
        <w:numPr>
          <w:ilvl w:val="0"/>
          <w:numId w:val="2"/>
        </w:numPr>
        <w:jc w:val="both"/>
        <w:rPr>
          <w:rFonts w:ascii="KZ Times New Roman" w:hAnsi="KZ Times New Roman"/>
          <w:sz w:val="28"/>
          <w:u w:val="single"/>
          <w:lang w:val="ru-MO"/>
        </w:rPr>
      </w:pPr>
      <w:r>
        <w:rPr>
          <w:rFonts w:ascii="KZ Times New Roman" w:hAnsi="KZ Times New Roman"/>
          <w:sz w:val="28"/>
          <w:u w:val="single"/>
          <w:lang w:val="ru-MO"/>
        </w:rPr>
        <w:t>Игіліктерді  мұрагерлікке беру құқығы</w:t>
      </w:r>
    </w:p>
    <w:p w:rsidR="0038545B" w:rsidRDefault="0038545B" w:rsidP="0038545B">
      <w:pPr>
        <w:numPr>
          <w:ilvl w:val="0"/>
          <w:numId w:val="2"/>
        </w:numPr>
        <w:jc w:val="both"/>
        <w:rPr>
          <w:rFonts w:ascii="KZ Times New Roman" w:hAnsi="KZ Times New Roman"/>
          <w:sz w:val="28"/>
          <w:u w:val="single"/>
          <w:lang w:val="ru-MO"/>
        </w:rPr>
      </w:pPr>
      <w:r>
        <w:rPr>
          <w:rFonts w:ascii="KZ Times New Roman" w:hAnsi="KZ Times New Roman"/>
          <w:sz w:val="28"/>
          <w:u w:val="single"/>
          <w:lang w:val="ru-MO"/>
        </w:rPr>
        <w:lastRenderedPageBreak/>
        <w:t>Игіліктерді иеленудегі мерзімсіздік құқығы.</w:t>
      </w:r>
    </w:p>
    <w:p w:rsidR="0038545B" w:rsidRDefault="0038545B" w:rsidP="0038545B">
      <w:pPr>
        <w:numPr>
          <w:ilvl w:val="0"/>
          <w:numId w:val="2"/>
        </w:numPr>
        <w:jc w:val="both"/>
        <w:rPr>
          <w:rFonts w:ascii="KZ Times New Roman" w:hAnsi="KZ Times New Roman"/>
          <w:sz w:val="28"/>
          <w:u w:val="single"/>
          <w:lang w:val="ru-MO"/>
        </w:rPr>
      </w:pPr>
      <w:r>
        <w:rPr>
          <w:rFonts w:ascii="KZ Times New Roman" w:hAnsi="KZ Times New Roman"/>
          <w:sz w:val="28"/>
          <w:u w:val="single"/>
          <w:lang w:val="ru-MO"/>
        </w:rPr>
        <w:t>Сыртқы ортаға зияны келтіретін әдістерді қолдануға тыйым салау құқығы.</w:t>
      </w:r>
    </w:p>
    <w:p w:rsidR="0038545B" w:rsidRDefault="0038545B" w:rsidP="0038545B">
      <w:pPr>
        <w:numPr>
          <w:ilvl w:val="0"/>
          <w:numId w:val="2"/>
        </w:numPr>
        <w:jc w:val="both"/>
        <w:rPr>
          <w:rFonts w:ascii="KZ Times New Roman" w:hAnsi="KZ Times New Roman"/>
          <w:sz w:val="28"/>
          <w:u w:val="single"/>
          <w:lang w:val="ru-MO"/>
        </w:rPr>
      </w:pPr>
      <w:r>
        <w:rPr>
          <w:rFonts w:ascii="KZ Times New Roman" w:hAnsi="KZ Times New Roman"/>
          <w:sz w:val="28"/>
          <w:u w:val="single"/>
          <w:lang w:val="ru-MO"/>
        </w:rPr>
        <w:t xml:space="preserve"> Өндіріп алуға жауапкершілік құқығы,</w:t>
      </w:r>
      <w:r>
        <w:rPr>
          <w:rFonts w:ascii="KZ Times New Roman" w:hAnsi="KZ Times New Roman"/>
          <w:sz w:val="28"/>
          <w:lang w:val="ru-MO"/>
        </w:rPr>
        <w:t xml:space="preserve"> яғни қарыз үшін игіліктерді өндіріп алу құқығы</w:t>
      </w:r>
    </w:p>
    <w:p w:rsidR="0038545B" w:rsidRDefault="0038545B" w:rsidP="0038545B">
      <w:pPr>
        <w:numPr>
          <w:ilvl w:val="0"/>
          <w:numId w:val="2"/>
        </w:numPr>
        <w:jc w:val="both"/>
        <w:rPr>
          <w:rFonts w:ascii="KZ Times New Roman" w:hAnsi="KZ Times New Roman"/>
          <w:sz w:val="28"/>
          <w:u w:val="single"/>
          <w:lang w:val="ru-MO"/>
        </w:rPr>
      </w:pPr>
      <w:r>
        <w:rPr>
          <w:rFonts w:ascii="KZ Times New Roman" w:hAnsi="KZ Times New Roman"/>
          <w:sz w:val="28"/>
          <w:u w:val="single"/>
          <w:lang w:val="ru-MO"/>
        </w:rPr>
        <w:t>Қалдық сипатты құқық,</w:t>
      </w:r>
      <w:r>
        <w:rPr>
          <w:rFonts w:ascii="KZ Times New Roman" w:hAnsi="KZ Times New Roman"/>
          <w:sz w:val="28"/>
          <w:lang w:val="ru-MO"/>
        </w:rPr>
        <w:t xml:space="preserve"> яғни бұзылған құқықтарды қалпына келтіруді қамтамасыз ететін институттардың әрекет ету құқығы.</w:t>
      </w:r>
    </w:p>
    <w:p w:rsidR="0038545B" w:rsidRDefault="0038545B" w:rsidP="0038545B">
      <w:pPr>
        <w:pStyle w:val="a3"/>
        <w:ind w:left="0" w:firstLine="709"/>
        <w:jc w:val="both"/>
      </w:pPr>
      <w:r>
        <w:t xml:space="preserve">Адамзат қоғамының  даму тарихында меншіктің әр түрлі типтері белгілі. Ерте дүниенің өзінде ұжымдық, жеке еңбектік және мемлекеттік меншік түрлері қалыптаса бастады. Олардың ең бастылары: жеке және мемлекеттік меншік болып саналады. </w:t>
      </w:r>
    </w:p>
    <w:p w:rsidR="0038545B" w:rsidRDefault="0038545B" w:rsidP="0038545B">
      <w:pPr>
        <w:pStyle w:val="a3"/>
        <w:ind w:left="0" w:firstLine="709"/>
        <w:jc w:val="both"/>
      </w:pPr>
      <w:r>
        <w:t xml:space="preserve">Мемлекеттік меншік өзінің барынша дамуын әкімшілік-әміршілік экономикалық жүйеде, бұрынғы КСРО-да жүзеге асырылып, оның үлесі меншік түрінің жалпы құрылымында 88,6 % құрады, нарықтық экономикасы дамыған елдерде мемлекеттік меншіктің үлесі көп болмайды. Экономикада мемлекеттік меншіктің басым болуы мемлекеттік монополиялардың пайда болуына алып келеді. </w:t>
      </w:r>
    </w:p>
    <w:p w:rsidR="0038545B" w:rsidRDefault="0038545B" w:rsidP="0038545B">
      <w:pPr>
        <w:pStyle w:val="a3"/>
        <w:ind w:left="0" w:firstLine="709"/>
        <w:jc w:val="both"/>
      </w:pPr>
      <w:r>
        <w:t xml:space="preserve">Жеке меншіктің дамуы XIX – ғасырдың екінші жартысының ортасына дейін жүзеге асты. Жеке меншіктің дамуы еркін бәсекенің дамуына, кәсіпкерлердің тиімділігін көтеруге, тұрғындардың қажеттіліктерін қанағаттандыруға итермелейді. </w:t>
      </w:r>
    </w:p>
    <w:p w:rsidR="0038545B" w:rsidRDefault="0038545B" w:rsidP="0038545B">
      <w:pPr>
        <w:pStyle w:val="a3"/>
        <w:ind w:left="0" w:firstLine="709"/>
        <w:jc w:val="both"/>
      </w:pPr>
      <w:r>
        <w:t>Еңбек  бөлінісінің даму деңгейіне байланысты меншік әр түрлі иемдену формаларына бөлінеді:</w:t>
      </w:r>
    </w:p>
    <w:p w:rsidR="0038545B" w:rsidRDefault="0038545B" w:rsidP="0038545B">
      <w:pPr>
        <w:numPr>
          <w:ilvl w:val="0"/>
          <w:numId w:val="3"/>
        </w:numPr>
        <w:jc w:val="both"/>
        <w:rPr>
          <w:rFonts w:ascii="KZ Times New Roman" w:hAnsi="KZ Times New Roman"/>
          <w:sz w:val="28"/>
          <w:lang w:val="ru-MO"/>
        </w:rPr>
      </w:pPr>
      <w:r>
        <w:rPr>
          <w:rFonts w:ascii="KZ Times New Roman" w:hAnsi="KZ Times New Roman"/>
          <w:sz w:val="28"/>
          <w:lang w:val="ru-MO"/>
        </w:rPr>
        <w:t>Жеке иемдену формасы.</w:t>
      </w:r>
    </w:p>
    <w:p w:rsidR="0038545B" w:rsidRDefault="0038545B" w:rsidP="0038545B">
      <w:pPr>
        <w:numPr>
          <w:ilvl w:val="0"/>
          <w:numId w:val="3"/>
        </w:numPr>
        <w:jc w:val="both"/>
        <w:rPr>
          <w:rFonts w:ascii="KZ Times New Roman" w:hAnsi="KZ Times New Roman"/>
          <w:sz w:val="28"/>
          <w:lang w:val="ru-MO"/>
        </w:rPr>
      </w:pPr>
      <w:r>
        <w:rPr>
          <w:rFonts w:ascii="KZ Times New Roman" w:hAnsi="KZ Times New Roman"/>
          <w:sz w:val="28"/>
          <w:lang w:val="ru-MO"/>
        </w:rPr>
        <w:t>Ұжымдық иемдену формасы.</w:t>
      </w:r>
    </w:p>
    <w:p w:rsidR="0038545B" w:rsidRDefault="0038545B" w:rsidP="0038545B">
      <w:pPr>
        <w:numPr>
          <w:ilvl w:val="0"/>
          <w:numId w:val="3"/>
        </w:numPr>
        <w:jc w:val="both"/>
        <w:rPr>
          <w:rFonts w:ascii="KZ Times New Roman" w:hAnsi="KZ Times New Roman"/>
          <w:sz w:val="28"/>
          <w:lang w:val="ru-MO"/>
        </w:rPr>
      </w:pPr>
      <w:r>
        <w:rPr>
          <w:rFonts w:ascii="KZ Times New Roman" w:hAnsi="KZ Times New Roman"/>
          <w:sz w:val="28"/>
          <w:lang w:val="ru-MO"/>
        </w:rPr>
        <w:t>Қоғамдық иемдену формасы.</w:t>
      </w:r>
    </w:p>
    <w:p w:rsidR="0038545B" w:rsidRDefault="0038545B" w:rsidP="0038545B">
      <w:pPr>
        <w:ind w:firstLine="709"/>
        <w:jc w:val="both"/>
        <w:rPr>
          <w:rFonts w:ascii="KZ Times New Roman" w:hAnsi="KZ Times New Roman"/>
          <w:sz w:val="28"/>
          <w:lang w:val="ru-MO"/>
        </w:rPr>
      </w:pPr>
      <w:r>
        <w:rPr>
          <w:rFonts w:ascii="KZ Times New Roman" w:hAnsi="KZ Times New Roman"/>
          <w:sz w:val="28"/>
          <w:lang w:val="ru-MO"/>
        </w:rPr>
        <w:t xml:space="preserve">Нарықтық экономикаға көшу меншік қатынастарын өзгертугі талап етеді. Меншікті мемлекет иелігінен алу мен жекешелендіру нарыққа көшу барысындағы өте күрделі, маңызды мәселе. Орталықтандырылған мемлекеттік экономиканы аралас экономикаға көшіру мәселесі мемлекеттік тікелей басқарудан құтылып, бәсекені дамытуды қарастырады. </w:t>
      </w:r>
    </w:p>
    <w:p w:rsidR="0038545B" w:rsidRDefault="0038545B" w:rsidP="0038545B">
      <w:pPr>
        <w:ind w:firstLine="709"/>
        <w:jc w:val="both"/>
        <w:rPr>
          <w:rFonts w:ascii="KZ Times New Roman" w:hAnsi="KZ Times New Roman"/>
          <w:sz w:val="28"/>
          <w:lang w:val="ru-MO"/>
        </w:rPr>
      </w:pPr>
      <w:r>
        <w:rPr>
          <w:rFonts w:ascii="KZ Times New Roman" w:hAnsi="KZ Times New Roman"/>
          <w:b/>
          <w:sz w:val="28"/>
          <w:lang w:val="ru-MO"/>
        </w:rPr>
        <w:t>Мемлекет иелігінен алу және</w:t>
      </w:r>
      <w:r>
        <w:rPr>
          <w:rFonts w:ascii="KZ Times New Roman" w:hAnsi="KZ Times New Roman"/>
          <w:sz w:val="28"/>
          <w:lang w:val="ru-MO"/>
        </w:rPr>
        <w:t xml:space="preserve"> </w:t>
      </w:r>
      <w:r>
        <w:rPr>
          <w:rFonts w:ascii="KZ Times New Roman" w:hAnsi="KZ Times New Roman"/>
          <w:b/>
          <w:sz w:val="28"/>
          <w:lang w:val="ru-MO"/>
        </w:rPr>
        <w:t>жекешелендіру</w:t>
      </w:r>
      <w:r>
        <w:rPr>
          <w:rFonts w:ascii="KZ Times New Roman" w:hAnsi="KZ Times New Roman"/>
          <w:sz w:val="28"/>
          <w:lang w:val="ru-MO"/>
        </w:rPr>
        <w:t xml:space="preserve"> – бұл нарыққа бет алған шаруашылық құралдарын дамуына қажет жағдайларды қамтамасыз етуді, тиімді және жауапты меншік иелерін қалыптастыруды, нақты бәсеке ортаны қалыптастыруды қамтамасыз етуге тиіс.  Мемлекет иелігінен алу мен жекешелендірудің формалары әр қилы. </w:t>
      </w:r>
    </w:p>
    <w:p w:rsidR="0038545B" w:rsidRDefault="0038545B" w:rsidP="0038545B">
      <w:pPr>
        <w:ind w:firstLine="709"/>
        <w:jc w:val="both"/>
        <w:rPr>
          <w:rFonts w:ascii="KZ Times New Roman" w:hAnsi="KZ Times New Roman"/>
          <w:sz w:val="28"/>
          <w:lang w:val="ru-MO"/>
        </w:rPr>
      </w:pPr>
      <w:r>
        <w:rPr>
          <w:rFonts w:ascii="KZ Times New Roman" w:hAnsi="KZ Times New Roman"/>
          <w:sz w:val="28"/>
          <w:lang w:val="ru-MO"/>
        </w:rPr>
        <w:t>Қазақстан Республикасында мемлекеттік меншік объектілерін мемлекет иелігінен алу мен жекелендірудің  төмендегідей  түрлері қолданылады:</w:t>
      </w:r>
    </w:p>
    <w:p w:rsidR="0038545B" w:rsidRDefault="0038545B" w:rsidP="0038545B">
      <w:pPr>
        <w:rPr>
          <w:rFonts w:ascii="KZ Times New Roman" w:hAnsi="KZ Times New Roman"/>
          <w:sz w:val="28"/>
          <w:lang w:val="ru-MO"/>
        </w:rPr>
      </w:pPr>
      <w:r>
        <w:rPr>
          <w:rFonts w:ascii="KZ Times New Roman" w:hAnsi="KZ Times New Roman"/>
          <w:sz w:val="28"/>
          <w:lang w:val="ru-MO"/>
        </w:rPr>
        <w:t>а) мемлекеттік кәсіпорын мүлігін жалға беру;</w:t>
      </w:r>
    </w:p>
    <w:p w:rsidR="0038545B" w:rsidRDefault="0038545B" w:rsidP="0038545B">
      <w:pPr>
        <w:rPr>
          <w:rFonts w:ascii="KZ Times New Roman" w:hAnsi="KZ Times New Roman"/>
          <w:sz w:val="28"/>
          <w:lang w:val="ru-MO"/>
        </w:rPr>
      </w:pPr>
      <w:r>
        <w:rPr>
          <w:rFonts w:ascii="KZ Times New Roman" w:hAnsi="KZ Times New Roman"/>
          <w:sz w:val="28"/>
          <w:lang w:val="ru-MO"/>
        </w:rPr>
        <w:t>ә) жалға берілген мемлеметтік кәсіпорын мүлігін сатып алу;</w:t>
      </w:r>
    </w:p>
    <w:p w:rsidR="0038545B" w:rsidRDefault="0038545B" w:rsidP="0038545B">
      <w:pPr>
        <w:rPr>
          <w:rFonts w:ascii="KZ Times New Roman" w:hAnsi="KZ Times New Roman"/>
          <w:sz w:val="28"/>
          <w:lang w:val="ru-MO"/>
        </w:rPr>
      </w:pPr>
      <w:r>
        <w:rPr>
          <w:rFonts w:ascii="KZ Times New Roman" w:hAnsi="KZ Times New Roman"/>
          <w:sz w:val="28"/>
          <w:lang w:val="ru-MO"/>
        </w:rPr>
        <w:t>б) мемлекеттік меншік объектілерін концессияға беру;</w:t>
      </w:r>
    </w:p>
    <w:p w:rsidR="0038545B" w:rsidRDefault="0038545B" w:rsidP="0038545B">
      <w:pPr>
        <w:rPr>
          <w:rFonts w:ascii="KZ Times New Roman" w:hAnsi="KZ Times New Roman"/>
          <w:sz w:val="28"/>
          <w:lang w:val="ru-MO"/>
        </w:rPr>
      </w:pPr>
      <w:r>
        <w:rPr>
          <w:rFonts w:ascii="KZ Times New Roman" w:hAnsi="KZ Times New Roman"/>
          <w:sz w:val="28"/>
          <w:lang w:val="ru-MO"/>
        </w:rPr>
        <w:t>в) мемлекеттік  кәсіпорынды акционерлік қоғам немесе серіктестік ретінде құру;</w:t>
      </w:r>
    </w:p>
    <w:p w:rsidR="0038545B" w:rsidRDefault="0038545B" w:rsidP="0038545B">
      <w:pPr>
        <w:rPr>
          <w:rFonts w:ascii="KZ Times New Roman" w:hAnsi="KZ Times New Roman"/>
          <w:sz w:val="28"/>
          <w:lang w:val="ru-MO"/>
        </w:rPr>
      </w:pPr>
      <w:r>
        <w:rPr>
          <w:rFonts w:ascii="KZ Times New Roman" w:hAnsi="KZ Times New Roman"/>
          <w:sz w:val="28"/>
          <w:lang w:val="ru-MO"/>
        </w:rPr>
        <w:t>г) еңбек ұжымы мүшелерінің мемлекеттік кәсіпорын мүлігін сатып алуы;</w:t>
      </w:r>
    </w:p>
    <w:p w:rsidR="0038545B" w:rsidRDefault="0038545B" w:rsidP="0038545B">
      <w:pPr>
        <w:pStyle w:val="a3"/>
        <w:ind w:left="0" w:firstLine="0"/>
        <w:jc w:val="both"/>
      </w:pPr>
      <w:r>
        <w:lastRenderedPageBreak/>
        <w:t>д) мүліктері мемлекеттік  меншіккке жатпайтын мемлекеттік кәсіпорын мүлігін заңды тұлға және жеке адамдарға байқаулар және аукцион арқылы сату.</w:t>
      </w:r>
    </w:p>
    <w:p w:rsidR="0038545B" w:rsidRDefault="0038545B" w:rsidP="0038545B">
      <w:pPr>
        <w:pStyle w:val="a3"/>
        <w:ind w:left="0" w:firstLine="709"/>
        <w:jc w:val="both"/>
      </w:pPr>
      <w:r>
        <w:t>1991 ж. бастап ҚР-ның Конституциясында жеке меншікке деген құқық белгіленіп және жекешелендіру мен мемлекет  иелігінен алудың алғашқы шаралары қолданыла бастады. Бұл шаралардың негізгі мақсаты:  ол мемлекеттік меншіктің басқа формаларға өзгеруі мен нарықтық экономикаға көшуге  жағдайлар жасау болып табылады. Меншікті  мемлекет иелігінен алу  кәсіпкерліктің дамуына, бәсекенің пайда болуына жағдай жасап, жекеменшік иелері топтарының  қалыптасуына бағытталды.</w:t>
      </w:r>
    </w:p>
    <w:p w:rsidR="0038545B" w:rsidRDefault="0038545B" w:rsidP="0038545B">
      <w:pPr>
        <w:jc w:val="both"/>
        <w:rPr>
          <w:rFonts w:ascii="KZ Times New Roman" w:hAnsi="KZ Times New Roman"/>
          <w:sz w:val="28"/>
          <w:lang w:val="ru-MO"/>
        </w:rPr>
      </w:pPr>
    </w:p>
    <w:p w:rsidR="0038545B" w:rsidRDefault="0038545B" w:rsidP="0038545B">
      <w:pPr>
        <w:pStyle w:val="3"/>
        <w:rPr>
          <w:lang w:val="en-US"/>
        </w:rPr>
      </w:pPr>
      <w:r>
        <w:t>Жекешелендірудің тәсілдері</w:t>
      </w:r>
    </w:p>
    <w:tbl>
      <w:tblPr>
        <w:tblW w:w="0" w:type="auto"/>
        <w:tblInd w:w="108" w:type="dxa"/>
        <w:tblLayout w:type="fixed"/>
        <w:tblLook w:val="0000" w:firstRow="0" w:lastRow="0" w:firstColumn="0" w:lastColumn="0" w:noHBand="0" w:noVBand="0"/>
      </w:tblPr>
      <w:tblGrid>
        <w:gridCol w:w="2987"/>
        <w:gridCol w:w="3095"/>
        <w:gridCol w:w="2990"/>
      </w:tblGrid>
      <w:tr w:rsidR="0038545B" w:rsidTr="00182E25">
        <w:tblPrEx>
          <w:tblCellMar>
            <w:top w:w="0" w:type="dxa"/>
            <w:bottom w:w="0" w:type="dxa"/>
          </w:tblCellMar>
        </w:tblPrEx>
        <w:tc>
          <w:tcPr>
            <w:tcW w:w="2987" w:type="dxa"/>
          </w:tcPr>
          <w:p w:rsidR="0038545B" w:rsidRDefault="0038545B" w:rsidP="00182E25">
            <w:pPr>
              <w:jc w:val="both"/>
              <w:rPr>
                <w:rFonts w:ascii="KZ Times New Roman" w:hAnsi="KZ Times New Roman"/>
                <w:sz w:val="28"/>
                <w:lang w:val="ru-MO"/>
              </w:rPr>
            </w:pPr>
            <w:r>
              <w:rPr>
                <w:rFonts w:ascii="KZ Times New Roman" w:hAnsi="KZ Times New Roman"/>
                <w:sz w:val="28"/>
                <w:lang w:val="ru-MO"/>
              </w:rPr>
              <w:t>1. Аукционда байқау бойынша сату және сатып алу.</w:t>
            </w:r>
          </w:p>
        </w:tc>
        <w:tc>
          <w:tcPr>
            <w:tcW w:w="3095" w:type="dxa"/>
          </w:tcPr>
          <w:p w:rsidR="0038545B" w:rsidRDefault="0038545B" w:rsidP="00182E25">
            <w:pPr>
              <w:jc w:val="both"/>
              <w:rPr>
                <w:rFonts w:ascii="KZ Times New Roman" w:hAnsi="KZ Times New Roman"/>
                <w:sz w:val="28"/>
                <w:lang w:val="ru-MO"/>
              </w:rPr>
            </w:pPr>
            <w:r>
              <w:rPr>
                <w:rFonts w:ascii="KZ Times New Roman" w:hAnsi="KZ Times New Roman"/>
                <w:sz w:val="28"/>
                <w:lang w:val="ru-MO"/>
              </w:rPr>
              <w:t xml:space="preserve"> 2.Кәсіпорын капиталы-ның үлесін сату (акцияларды)</w:t>
            </w:r>
          </w:p>
        </w:tc>
        <w:tc>
          <w:tcPr>
            <w:tcW w:w="2990" w:type="dxa"/>
          </w:tcPr>
          <w:p w:rsidR="0038545B" w:rsidRDefault="0038545B" w:rsidP="00182E25">
            <w:pPr>
              <w:jc w:val="both"/>
              <w:rPr>
                <w:rFonts w:ascii="KZ Times New Roman" w:hAnsi="KZ Times New Roman"/>
                <w:sz w:val="28"/>
                <w:lang w:val="ru-MO"/>
              </w:rPr>
            </w:pPr>
            <w:r>
              <w:rPr>
                <w:rFonts w:ascii="KZ Times New Roman" w:hAnsi="KZ Times New Roman"/>
                <w:sz w:val="28"/>
                <w:lang w:val="ru-MO"/>
              </w:rPr>
              <w:t>3.Жалға берілген кәсіпорынның мүлкін сатып алу.</w:t>
            </w:r>
          </w:p>
          <w:p w:rsidR="0038545B" w:rsidRDefault="0038545B" w:rsidP="00182E25">
            <w:pPr>
              <w:jc w:val="both"/>
              <w:rPr>
                <w:rFonts w:ascii="KZ Times New Roman" w:hAnsi="KZ Times New Roman"/>
                <w:sz w:val="28"/>
                <w:lang w:val="ru-MO"/>
              </w:rPr>
            </w:pPr>
          </w:p>
        </w:tc>
      </w:tr>
    </w:tbl>
    <w:p w:rsidR="0038545B" w:rsidRDefault="0038545B" w:rsidP="0038545B">
      <w:pPr>
        <w:jc w:val="both"/>
      </w:pPr>
      <w:r>
        <w:t xml:space="preserve">    </w:t>
      </w:r>
    </w:p>
    <w:p w:rsidR="0038545B" w:rsidRDefault="0038545B" w:rsidP="0038545B">
      <w:pPr>
        <w:pStyle w:val="a3"/>
        <w:ind w:left="0" w:firstLine="709"/>
        <w:jc w:val="both"/>
      </w:pPr>
      <w:r>
        <w:t>Қазақстан Республикасында  жекешелендіру мен мемлекет иелігінен алу процесі «Жекешелендіру және мемлекет иелігінен алудың Ұлттық  бағдарламасына» сәйкес  жүргізіледі. Жекешелендіру үш негізгі бағытта  жүргізіледі.</w:t>
      </w:r>
    </w:p>
    <w:p w:rsidR="0038545B" w:rsidRDefault="0038545B" w:rsidP="0038545B">
      <w:pPr>
        <w:numPr>
          <w:ilvl w:val="0"/>
          <w:numId w:val="4"/>
        </w:numPr>
        <w:jc w:val="both"/>
        <w:rPr>
          <w:rFonts w:ascii="KZ Times New Roman" w:hAnsi="KZ Times New Roman"/>
          <w:sz w:val="28"/>
          <w:lang w:val="ru-MO"/>
        </w:rPr>
      </w:pPr>
      <w:r>
        <w:rPr>
          <w:rFonts w:ascii="KZ Times New Roman" w:hAnsi="KZ Times New Roman"/>
          <w:b/>
          <w:sz w:val="28"/>
          <w:u w:val="single"/>
          <w:lang w:val="ru-MO"/>
        </w:rPr>
        <w:t>Кіші  жекешелендіру</w:t>
      </w:r>
      <w:r>
        <w:rPr>
          <w:rFonts w:ascii="KZ Times New Roman" w:hAnsi="KZ Times New Roman"/>
          <w:sz w:val="28"/>
          <w:lang w:val="ru-MO"/>
        </w:rPr>
        <w:t xml:space="preserve"> – еңбеккерлердің саны 200 адамға дейін.</w:t>
      </w:r>
    </w:p>
    <w:p w:rsidR="0038545B" w:rsidRDefault="0038545B" w:rsidP="0038545B">
      <w:pPr>
        <w:numPr>
          <w:ilvl w:val="0"/>
          <w:numId w:val="4"/>
        </w:numPr>
        <w:jc w:val="both"/>
        <w:rPr>
          <w:rFonts w:ascii="KZ Times New Roman" w:hAnsi="KZ Times New Roman"/>
          <w:sz w:val="28"/>
          <w:lang w:val="ru-MO"/>
        </w:rPr>
      </w:pPr>
      <w:r>
        <w:rPr>
          <w:rFonts w:ascii="KZ Times New Roman" w:hAnsi="KZ Times New Roman"/>
          <w:b/>
          <w:sz w:val="28"/>
          <w:u w:val="single"/>
          <w:lang w:val="ru-MO"/>
        </w:rPr>
        <w:t xml:space="preserve">Жаппай  жекешелендіру </w:t>
      </w:r>
      <w:r>
        <w:rPr>
          <w:rFonts w:ascii="KZ Times New Roman" w:hAnsi="KZ Times New Roman"/>
          <w:sz w:val="28"/>
          <w:lang w:val="ru-MO"/>
        </w:rPr>
        <w:t>– орташа және ірі кәсіпорындар (200-500 адам) және халыққа  жекешелендіру купондарының  бөлінуіне негізделді.</w:t>
      </w:r>
    </w:p>
    <w:p w:rsidR="0038545B" w:rsidRDefault="0038545B" w:rsidP="0038545B">
      <w:pPr>
        <w:numPr>
          <w:ilvl w:val="0"/>
          <w:numId w:val="4"/>
        </w:numPr>
        <w:jc w:val="both"/>
        <w:rPr>
          <w:rFonts w:ascii="KZ Times New Roman" w:hAnsi="KZ Times New Roman"/>
          <w:sz w:val="28"/>
          <w:lang w:val="ru-MO"/>
        </w:rPr>
      </w:pPr>
      <w:r>
        <w:rPr>
          <w:rFonts w:ascii="KZ Times New Roman" w:hAnsi="KZ Times New Roman"/>
          <w:b/>
          <w:sz w:val="28"/>
          <w:u w:val="single"/>
          <w:lang w:val="ru-MO"/>
        </w:rPr>
        <w:t xml:space="preserve">Жеке жобалық жекешелендіру </w:t>
      </w:r>
      <w:r>
        <w:rPr>
          <w:rFonts w:ascii="KZ Times New Roman" w:hAnsi="KZ Times New Roman"/>
          <w:sz w:val="28"/>
          <w:lang w:val="ru-MO"/>
        </w:rPr>
        <w:t xml:space="preserve">– ірі кәсіпорындар мен мемлекеттің ерекше маңызды  кәсіпорындары. </w:t>
      </w:r>
    </w:p>
    <w:p w:rsidR="0038545B" w:rsidRDefault="0038545B" w:rsidP="0038545B">
      <w:pPr>
        <w:ind w:firstLine="709"/>
        <w:jc w:val="both"/>
        <w:rPr>
          <w:rFonts w:ascii="KZ Times New Roman" w:hAnsi="KZ Times New Roman"/>
          <w:sz w:val="28"/>
          <w:lang w:val="ru-MO"/>
        </w:rPr>
      </w:pPr>
      <w:r>
        <w:rPr>
          <w:rFonts w:ascii="KZ Times New Roman" w:hAnsi="KZ Times New Roman"/>
          <w:sz w:val="28"/>
          <w:lang w:val="ru-MO"/>
        </w:rPr>
        <w:t>Қазақстан республикасындағы  жекешелендіру мен мемлекет иелігінен алу процесін 4 кезеңге бөлуге болады:</w:t>
      </w:r>
    </w:p>
    <w:p w:rsidR="0038545B" w:rsidRDefault="0038545B" w:rsidP="0038545B">
      <w:pPr>
        <w:numPr>
          <w:ilvl w:val="0"/>
          <w:numId w:val="6"/>
        </w:numPr>
        <w:jc w:val="both"/>
        <w:rPr>
          <w:rFonts w:ascii="KZ Times New Roman" w:hAnsi="KZ Times New Roman"/>
          <w:sz w:val="28"/>
          <w:lang w:val="ru-MO"/>
        </w:rPr>
      </w:pPr>
      <w:r>
        <w:rPr>
          <w:rFonts w:ascii="KZ Times New Roman" w:hAnsi="KZ Times New Roman"/>
          <w:sz w:val="28"/>
          <w:lang w:val="ru-MO"/>
        </w:rPr>
        <w:t xml:space="preserve">1991-1992 ж.ж.- мемлекет меншігінің реформасы кең көлемде  нарықтық экономикаға көшуге жағдай жасау  үшін жүргізілді. Бұл кезде мемлекеттік меншікті мемлекет иелігінен алу жекешелендіру жүзеге асырыла бастады. Негізгі мақсат өндірістік қатынастардың жаңа түрін қалыптастыру, меншік иелерінің жаңа тобын құру. Мемлекеттік меншікті азаматтарға бағалы қағаз түрінде мүлкін бөліп беруді көздеді. Бұл кезде ашық аукциондар мен конкурстар арқылы шағын, орта кәсіпорындар жекешелендірді. </w:t>
      </w:r>
    </w:p>
    <w:p w:rsidR="0038545B" w:rsidRDefault="0038545B" w:rsidP="0038545B">
      <w:pPr>
        <w:numPr>
          <w:ilvl w:val="0"/>
          <w:numId w:val="6"/>
        </w:numPr>
        <w:jc w:val="both"/>
        <w:rPr>
          <w:rFonts w:ascii="KZ Times New Roman" w:hAnsi="KZ Times New Roman"/>
          <w:sz w:val="28"/>
          <w:lang w:val="ru-MO"/>
        </w:rPr>
      </w:pPr>
      <w:r>
        <w:rPr>
          <w:rFonts w:ascii="KZ Times New Roman" w:hAnsi="KZ Times New Roman"/>
          <w:sz w:val="28"/>
          <w:lang w:val="ru-MO"/>
        </w:rPr>
        <w:t xml:space="preserve">1993-1995 ж.ж. – мемлекет   иелігіндегі мүлікті  халыққа қайтару арқылы нарыққа көшу жағдайын жасауы. Бұл кезеңде шағын және жаппай жекешелендіру жүргізілді. Мұндағы негізгі мақсат нарықтық экономикаға өту жағдайын қалыптастыру, мемлекет иелігінен алу барысында әлеуметтік әділеттілікті сақтауға, жекешелендірудің тәртіппен, мемлекеттің бақылаумен жузеге асуын қамтамасыз ету. Жекешелендірудің әртүрлі бағыт бөлімінде халықтың меншік деген құқығы инвестиция тарту, оның ішінде шетелдік инвестицияларды мүмкіндігі жүзеге асуына жағдай жасалды. </w:t>
      </w:r>
    </w:p>
    <w:p w:rsidR="0038545B" w:rsidRDefault="0038545B" w:rsidP="0038545B">
      <w:pPr>
        <w:numPr>
          <w:ilvl w:val="0"/>
          <w:numId w:val="6"/>
        </w:numPr>
        <w:jc w:val="both"/>
        <w:rPr>
          <w:rFonts w:ascii="KZ Times New Roman" w:hAnsi="KZ Times New Roman"/>
          <w:sz w:val="28"/>
          <w:lang w:val="ru-MO"/>
        </w:rPr>
      </w:pPr>
      <w:r>
        <w:rPr>
          <w:rFonts w:ascii="KZ Times New Roman" w:hAnsi="KZ Times New Roman"/>
          <w:sz w:val="28"/>
          <w:lang w:val="ru-MO"/>
        </w:rPr>
        <w:lastRenderedPageBreak/>
        <w:t xml:space="preserve">1996-1998 ж.ж. экономикадағы жеке сектордың басымдылығымен қатар мемлекеттің халыққа мүлікті қайтаруының  аяқталуы. Бұл кезеңде басты мақсат жекешелендіру саясатын аяқтау, экономикадағы жеке меншік үлесін арттыруы және тұрақтандыру, осыған байланысты жаппай жекешелендірумен бірге жекелеген жобалар бойынша жекешелендіру жүргізілді.  </w:t>
      </w:r>
    </w:p>
    <w:p w:rsidR="0038545B" w:rsidRDefault="0038545B" w:rsidP="0038545B">
      <w:pPr>
        <w:numPr>
          <w:ilvl w:val="0"/>
          <w:numId w:val="6"/>
        </w:numPr>
        <w:jc w:val="both"/>
        <w:rPr>
          <w:rFonts w:ascii="KZ Times New Roman" w:hAnsi="KZ Times New Roman"/>
          <w:sz w:val="28"/>
          <w:lang w:val="ru-MO"/>
        </w:rPr>
      </w:pPr>
      <w:r>
        <w:rPr>
          <w:rFonts w:ascii="KZ Times New Roman" w:hAnsi="KZ Times New Roman"/>
          <w:sz w:val="28"/>
          <w:lang w:val="ru-MO"/>
        </w:rPr>
        <w:t>1999-2000 ж.ж. – мемлекеттік меншікті басқару мен жекешелендіру заңдылық негізін жетілдіру және басқарудың  тиімділігін көтеру. Мемлекеттік  үлеске қатысы бар кәсіпорындар белгіленді.</w:t>
      </w:r>
    </w:p>
    <w:p w:rsidR="0038545B" w:rsidRDefault="0038545B" w:rsidP="0038545B">
      <w:pPr>
        <w:ind w:firstLine="720"/>
        <w:jc w:val="both"/>
        <w:rPr>
          <w:rFonts w:ascii="KZ Times New Roman" w:hAnsi="KZ Times New Roman"/>
          <w:sz w:val="28"/>
        </w:rPr>
      </w:pPr>
      <w:r>
        <w:rPr>
          <w:rFonts w:ascii="KZ Times New Roman" w:hAnsi="KZ Times New Roman"/>
          <w:sz w:val="28"/>
        </w:rPr>
        <w:t>Қазақстан Республикасында мемлекет иелігінен алу мен жекешелендірудің негізгі мақсаты мынада:</w:t>
      </w:r>
    </w:p>
    <w:p w:rsidR="0038545B" w:rsidRDefault="0038545B" w:rsidP="0038545B">
      <w:pPr>
        <w:numPr>
          <w:ilvl w:val="0"/>
          <w:numId w:val="8"/>
        </w:numPr>
        <w:jc w:val="both"/>
        <w:rPr>
          <w:rFonts w:ascii="KZ Times New Roman" w:hAnsi="KZ Times New Roman"/>
          <w:sz w:val="28"/>
        </w:rPr>
      </w:pPr>
      <w:r>
        <w:rPr>
          <w:rFonts w:ascii="KZ Times New Roman" w:hAnsi="KZ Times New Roman"/>
          <w:sz w:val="28"/>
        </w:rPr>
        <w:t>шаруашылық субъектілерінің тиімді түрі ретінде жеке меншік топтарын қалыптастыру;</w:t>
      </w:r>
    </w:p>
    <w:p w:rsidR="0038545B" w:rsidRDefault="0038545B" w:rsidP="0038545B">
      <w:pPr>
        <w:numPr>
          <w:ilvl w:val="0"/>
          <w:numId w:val="8"/>
        </w:numPr>
        <w:jc w:val="both"/>
        <w:rPr>
          <w:rFonts w:ascii="KZ Times New Roman" w:hAnsi="KZ Times New Roman"/>
          <w:sz w:val="28"/>
        </w:rPr>
      </w:pPr>
      <w:r>
        <w:rPr>
          <w:rFonts w:ascii="KZ Times New Roman" w:hAnsi="KZ Times New Roman"/>
          <w:sz w:val="28"/>
        </w:rPr>
        <w:t>бәсекелестік ортаны қалыптастыру арқылы, өндірісті монополиясыздандыруды қамтамасыз ету;</w:t>
      </w:r>
    </w:p>
    <w:p w:rsidR="0038545B" w:rsidRDefault="0038545B" w:rsidP="0038545B">
      <w:pPr>
        <w:numPr>
          <w:ilvl w:val="0"/>
          <w:numId w:val="8"/>
        </w:numPr>
        <w:jc w:val="both"/>
        <w:rPr>
          <w:rFonts w:ascii="KZ Times New Roman" w:hAnsi="KZ Times New Roman"/>
          <w:sz w:val="28"/>
        </w:rPr>
      </w:pPr>
      <w:r>
        <w:rPr>
          <w:rFonts w:ascii="KZ Times New Roman" w:hAnsi="KZ Times New Roman"/>
          <w:sz w:val="28"/>
        </w:rPr>
        <w:t>шағын және орта бизнесты дамыту;</w:t>
      </w:r>
    </w:p>
    <w:p w:rsidR="0038545B" w:rsidRDefault="0038545B" w:rsidP="0038545B">
      <w:pPr>
        <w:numPr>
          <w:ilvl w:val="0"/>
          <w:numId w:val="8"/>
        </w:numPr>
        <w:jc w:val="both"/>
        <w:rPr>
          <w:rFonts w:ascii="KZ Times New Roman" w:hAnsi="KZ Times New Roman"/>
          <w:sz w:val="28"/>
        </w:rPr>
      </w:pPr>
      <w:r>
        <w:rPr>
          <w:rFonts w:ascii="KZ Times New Roman" w:hAnsi="KZ Times New Roman"/>
          <w:sz w:val="28"/>
        </w:rPr>
        <w:t>жеке бизнес басымырақ ұйымдық шаруашылық құрылымды қалыптастыру;</w:t>
      </w:r>
    </w:p>
    <w:p w:rsidR="0038545B" w:rsidRDefault="0038545B" w:rsidP="0038545B">
      <w:pPr>
        <w:numPr>
          <w:ilvl w:val="0"/>
          <w:numId w:val="8"/>
        </w:numPr>
        <w:jc w:val="both"/>
        <w:rPr>
          <w:rFonts w:ascii="KZ Times New Roman" w:hAnsi="KZ Times New Roman"/>
          <w:sz w:val="28"/>
        </w:rPr>
      </w:pPr>
      <w:r>
        <w:rPr>
          <w:rFonts w:ascii="KZ Times New Roman" w:hAnsi="KZ Times New Roman"/>
          <w:sz w:val="28"/>
        </w:rPr>
        <w:t>бағалы қағаздар нарығының субъектісі ретінде инвестициялық құрылым жүйесін дамыту және нығайту.</w:t>
      </w:r>
    </w:p>
    <w:p w:rsidR="0038545B" w:rsidRDefault="0038545B" w:rsidP="0038545B">
      <w:pPr>
        <w:pStyle w:val="a3"/>
        <w:ind w:left="0" w:firstLine="0"/>
        <w:jc w:val="both"/>
      </w:pPr>
    </w:p>
    <w:p w:rsidR="0038545B" w:rsidRPr="00183745" w:rsidRDefault="0038545B" w:rsidP="0038545B">
      <w:pPr>
        <w:pStyle w:val="a3"/>
        <w:ind w:left="0" w:firstLine="0"/>
        <w:jc w:val="center"/>
        <w:rPr>
          <w:b/>
        </w:rPr>
      </w:pPr>
      <w:r>
        <w:rPr>
          <w:b/>
        </w:rPr>
        <w:t>Негізгі түсініктер мен терминдер</w:t>
      </w:r>
    </w:p>
    <w:p w:rsidR="0038545B" w:rsidRDefault="0038545B" w:rsidP="0038545B">
      <w:pPr>
        <w:pStyle w:val="a3"/>
        <w:ind w:left="0" w:firstLine="0"/>
        <w:jc w:val="both"/>
      </w:pPr>
      <w:r>
        <w:t>Жекешелендіру</w:t>
      </w:r>
    </w:p>
    <w:p w:rsidR="0038545B" w:rsidRDefault="0038545B" w:rsidP="0038545B">
      <w:pPr>
        <w:pStyle w:val="a3"/>
        <w:ind w:left="0" w:firstLine="0"/>
        <w:jc w:val="both"/>
      </w:pPr>
      <w:r>
        <w:t>Иемдену</w:t>
      </w:r>
    </w:p>
    <w:p w:rsidR="0038545B" w:rsidRDefault="0038545B" w:rsidP="0038545B">
      <w:pPr>
        <w:pStyle w:val="a3"/>
        <w:ind w:left="0" w:firstLine="0"/>
        <w:jc w:val="both"/>
      </w:pPr>
      <w:r>
        <w:t xml:space="preserve">Меншік </w:t>
      </w:r>
    </w:p>
    <w:p w:rsidR="0038545B" w:rsidRDefault="0038545B" w:rsidP="0038545B">
      <w:pPr>
        <w:pStyle w:val="a3"/>
        <w:ind w:left="0" w:firstLine="0"/>
        <w:jc w:val="both"/>
      </w:pPr>
      <w:r>
        <w:t>Меншік объектілері</w:t>
      </w:r>
    </w:p>
    <w:p w:rsidR="0038545B" w:rsidRDefault="0038545B" w:rsidP="0038545B">
      <w:pPr>
        <w:pStyle w:val="a3"/>
        <w:ind w:left="0" w:firstLine="0"/>
        <w:jc w:val="both"/>
      </w:pPr>
      <w:r>
        <w:t>Меншік субъектілері</w:t>
      </w:r>
    </w:p>
    <w:p w:rsidR="0038545B" w:rsidRDefault="0038545B" w:rsidP="0038545B">
      <w:pPr>
        <w:pStyle w:val="a3"/>
        <w:ind w:left="0" w:firstLine="0"/>
        <w:jc w:val="both"/>
      </w:pPr>
      <w:r>
        <w:t>Меншікті мемлекет иелігінен алу</w:t>
      </w:r>
    </w:p>
    <w:p w:rsidR="0038545B" w:rsidRDefault="0038545B" w:rsidP="0038545B">
      <w:pPr>
        <w:pStyle w:val="a3"/>
        <w:ind w:left="0" w:firstLine="0"/>
        <w:jc w:val="both"/>
      </w:pPr>
    </w:p>
    <w:p w:rsidR="0038545B" w:rsidRDefault="0038545B" w:rsidP="0038545B">
      <w:pPr>
        <w:pStyle w:val="a3"/>
        <w:ind w:left="0" w:firstLine="0"/>
        <w:jc w:val="both"/>
        <w:rPr>
          <w:b/>
        </w:rPr>
      </w:pPr>
    </w:p>
    <w:p w:rsidR="0038545B" w:rsidRDefault="0038545B" w:rsidP="0038545B">
      <w:pPr>
        <w:pStyle w:val="a3"/>
        <w:ind w:left="0" w:firstLine="0"/>
        <w:jc w:val="center"/>
        <w:rPr>
          <w:b/>
          <w:lang w:val="en-US"/>
        </w:rPr>
      </w:pPr>
      <w:r>
        <w:rPr>
          <w:b/>
        </w:rPr>
        <w:t>Бақылау  сұрақтары</w:t>
      </w:r>
    </w:p>
    <w:p w:rsidR="0038545B" w:rsidRDefault="0038545B" w:rsidP="0038545B">
      <w:pPr>
        <w:pStyle w:val="a3"/>
        <w:numPr>
          <w:ilvl w:val="0"/>
          <w:numId w:val="5"/>
        </w:numPr>
        <w:jc w:val="both"/>
      </w:pPr>
      <w:r>
        <w:t>Меншіктің экономикалық мазмұны.</w:t>
      </w:r>
    </w:p>
    <w:p w:rsidR="0038545B" w:rsidRDefault="0038545B" w:rsidP="0038545B">
      <w:pPr>
        <w:pStyle w:val="a3"/>
        <w:numPr>
          <w:ilvl w:val="0"/>
          <w:numId w:val="5"/>
        </w:numPr>
        <w:jc w:val="both"/>
      </w:pPr>
      <w:r>
        <w:t xml:space="preserve">Меншіктің құқықтық мазмұны. </w:t>
      </w:r>
    </w:p>
    <w:p w:rsidR="0038545B" w:rsidRDefault="0038545B" w:rsidP="0038545B">
      <w:pPr>
        <w:pStyle w:val="a3"/>
        <w:numPr>
          <w:ilvl w:val="0"/>
          <w:numId w:val="5"/>
        </w:numPr>
        <w:jc w:val="both"/>
      </w:pPr>
      <w:r>
        <w:t>Қазақстан республикасындағы  меншіктің  формалары</w:t>
      </w:r>
    </w:p>
    <w:p w:rsidR="0038545B" w:rsidRDefault="0038545B" w:rsidP="0038545B">
      <w:pPr>
        <w:pStyle w:val="a3"/>
        <w:numPr>
          <w:ilvl w:val="0"/>
          <w:numId w:val="5"/>
        </w:numPr>
        <w:jc w:val="both"/>
      </w:pPr>
      <w:r>
        <w:t>Қазақстан республикасындағы  жекешелендіру және мемлекет  иелігінен алу процесі.</w:t>
      </w:r>
    </w:p>
    <w:p w:rsidR="0038545B" w:rsidRDefault="0038545B" w:rsidP="0038545B">
      <w:pPr>
        <w:pStyle w:val="a3"/>
        <w:numPr>
          <w:ilvl w:val="0"/>
          <w:numId w:val="5"/>
        </w:numPr>
        <w:jc w:val="both"/>
      </w:pPr>
      <w:r>
        <w:t>Жекешелендіру тәсілдері.</w:t>
      </w:r>
    </w:p>
    <w:p w:rsidR="006116F7" w:rsidRDefault="006116F7">
      <w:bookmarkStart w:id="0" w:name="_GoBack"/>
      <w:bookmarkEnd w:id="0"/>
    </w:p>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31420"/>
    <w:multiLevelType w:val="singleLevel"/>
    <w:tmpl w:val="252A27CA"/>
    <w:lvl w:ilvl="0">
      <w:start w:val="1"/>
      <w:numFmt w:val="bullet"/>
      <w:lvlText w:val=""/>
      <w:lvlJc w:val="left"/>
      <w:pPr>
        <w:tabs>
          <w:tab w:val="num" w:pos="360"/>
        </w:tabs>
        <w:ind w:left="360" w:hanging="360"/>
      </w:pPr>
      <w:rPr>
        <w:rFonts w:ascii="Symbol" w:hAnsi="Symbol" w:hint="default"/>
      </w:rPr>
    </w:lvl>
  </w:abstractNum>
  <w:abstractNum w:abstractNumId="1">
    <w:nsid w:val="0BB603D4"/>
    <w:multiLevelType w:val="singleLevel"/>
    <w:tmpl w:val="DDF0CD02"/>
    <w:lvl w:ilvl="0">
      <w:start w:val="1"/>
      <w:numFmt w:val="decimal"/>
      <w:lvlText w:val="%1."/>
      <w:lvlJc w:val="left"/>
      <w:pPr>
        <w:tabs>
          <w:tab w:val="num" w:pos="360"/>
        </w:tabs>
        <w:ind w:left="360" w:hanging="360"/>
      </w:pPr>
    </w:lvl>
  </w:abstractNum>
  <w:abstractNum w:abstractNumId="2">
    <w:nsid w:val="14A53350"/>
    <w:multiLevelType w:val="singleLevel"/>
    <w:tmpl w:val="73A86F84"/>
    <w:lvl w:ilvl="0">
      <w:start w:val="1"/>
      <w:numFmt w:val="decimal"/>
      <w:lvlText w:val="%1."/>
      <w:lvlJc w:val="left"/>
      <w:pPr>
        <w:tabs>
          <w:tab w:val="num" w:pos="375"/>
        </w:tabs>
        <w:ind w:left="375" w:hanging="375"/>
      </w:pPr>
      <w:rPr>
        <w:rFonts w:hint="default"/>
      </w:rPr>
    </w:lvl>
  </w:abstractNum>
  <w:abstractNum w:abstractNumId="3">
    <w:nsid w:val="17985D0E"/>
    <w:multiLevelType w:val="multilevel"/>
    <w:tmpl w:val="65BC40E0"/>
    <w:lvl w:ilvl="0">
      <w:start w:val="1"/>
      <w:numFmt w:val="decimal"/>
      <w:lvlText w:val="%1."/>
      <w:lvlJc w:val="left"/>
      <w:pPr>
        <w:tabs>
          <w:tab w:val="num" w:pos="360"/>
        </w:tabs>
        <w:ind w:left="360" w:hanging="360"/>
      </w:pPr>
      <w:rPr>
        <w:rFonts w:hint="default"/>
      </w:rPr>
    </w:lvl>
    <w:lvl w:ilvl="1">
      <w:start w:val="2"/>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2160"/>
        </w:tabs>
        <w:ind w:left="2160" w:hanging="720"/>
      </w:pPr>
      <w:rPr>
        <w:rFonts w:hint="default"/>
      </w:rPr>
    </w:lvl>
    <w:lvl w:ilvl="3">
      <w:start w:val="1"/>
      <w:numFmt w:val="decimal"/>
      <w:isLgl/>
      <w:lvlText w:val="%1.%2.%3.%4."/>
      <w:lvlJc w:val="left"/>
      <w:pPr>
        <w:tabs>
          <w:tab w:val="num" w:pos="3240"/>
        </w:tabs>
        <w:ind w:left="3240" w:hanging="1080"/>
      </w:pPr>
      <w:rPr>
        <w:rFonts w:hint="default"/>
      </w:rPr>
    </w:lvl>
    <w:lvl w:ilvl="4">
      <w:start w:val="1"/>
      <w:numFmt w:val="decimal"/>
      <w:isLgl/>
      <w:lvlText w:val="%1.%2.%3.%4.%5."/>
      <w:lvlJc w:val="left"/>
      <w:pPr>
        <w:tabs>
          <w:tab w:val="num" w:pos="3960"/>
        </w:tabs>
        <w:ind w:left="3960" w:hanging="1080"/>
      </w:pPr>
      <w:rPr>
        <w:rFonts w:hint="default"/>
      </w:rPr>
    </w:lvl>
    <w:lvl w:ilvl="5">
      <w:start w:val="1"/>
      <w:numFmt w:val="decimal"/>
      <w:isLgl/>
      <w:lvlText w:val="%1.%2.%3.%4.%5.%6."/>
      <w:lvlJc w:val="left"/>
      <w:pPr>
        <w:tabs>
          <w:tab w:val="num" w:pos="5040"/>
        </w:tabs>
        <w:ind w:left="5040" w:hanging="1440"/>
      </w:pPr>
      <w:rPr>
        <w:rFonts w:hint="default"/>
      </w:rPr>
    </w:lvl>
    <w:lvl w:ilvl="6">
      <w:start w:val="1"/>
      <w:numFmt w:val="decimal"/>
      <w:isLgl/>
      <w:lvlText w:val="%1.%2.%3.%4.%5.%6.%7."/>
      <w:lvlJc w:val="left"/>
      <w:pPr>
        <w:tabs>
          <w:tab w:val="num" w:pos="6120"/>
        </w:tabs>
        <w:ind w:left="6120" w:hanging="1800"/>
      </w:pPr>
      <w:rPr>
        <w:rFonts w:hint="default"/>
      </w:rPr>
    </w:lvl>
    <w:lvl w:ilvl="7">
      <w:start w:val="1"/>
      <w:numFmt w:val="decimal"/>
      <w:isLgl/>
      <w:lvlText w:val="%1.%2.%3.%4.%5.%6.%7.%8."/>
      <w:lvlJc w:val="left"/>
      <w:pPr>
        <w:tabs>
          <w:tab w:val="num" w:pos="6840"/>
        </w:tabs>
        <w:ind w:left="6840" w:hanging="1800"/>
      </w:pPr>
      <w:rPr>
        <w:rFonts w:hint="default"/>
      </w:rPr>
    </w:lvl>
    <w:lvl w:ilvl="8">
      <w:start w:val="1"/>
      <w:numFmt w:val="decimal"/>
      <w:isLgl/>
      <w:lvlText w:val="%1.%2.%3.%4.%5.%6.%7.%8.%9."/>
      <w:lvlJc w:val="left"/>
      <w:pPr>
        <w:tabs>
          <w:tab w:val="num" w:pos="7920"/>
        </w:tabs>
        <w:ind w:left="7920" w:hanging="2160"/>
      </w:pPr>
      <w:rPr>
        <w:rFonts w:hint="default"/>
      </w:rPr>
    </w:lvl>
  </w:abstractNum>
  <w:abstractNum w:abstractNumId="4">
    <w:nsid w:val="48F1773B"/>
    <w:multiLevelType w:val="singleLevel"/>
    <w:tmpl w:val="0419000F"/>
    <w:lvl w:ilvl="0">
      <w:start w:val="1"/>
      <w:numFmt w:val="decimal"/>
      <w:lvlText w:val="%1."/>
      <w:lvlJc w:val="left"/>
      <w:pPr>
        <w:tabs>
          <w:tab w:val="num" w:pos="360"/>
        </w:tabs>
        <w:ind w:left="360" w:hanging="360"/>
      </w:pPr>
      <w:rPr>
        <w:rFonts w:hint="default"/>
      </w:rPr>
    </w:lvl>
  </w:abstractNum>
  <w:abstractNum w:abstractNumId="5">
    <w:nsid w:val="4BC057C4"/>
    <w:multiLevelType w:val="singleLevel"/>
    <w:tmpl w:val="0419000F"/>
    <w:lvl w:ilvl="0">
      <w:start w:val="1"/>
      <w:numFmt w:val="decimal"/>
      <w:lvlText w:val="%1."/>
      <w:lvlJc w:val="left"/>
      <w:pPr>
        <w:tabs>
          <w:tab w:val="num" w:pos="360"/>
        </w:tabs>
        <w:ind w:left="360" w:hanging="360"/>
      </w:pPr>
    </w:lvl>
  </w:abstractNum>
  <w:abstractNum w:abstractNumId="6">
    <w:nsid w:val="50453FCE"/>
    <w:multiLevelType w:val="singleLevel"/>
    <w:tmpl w:val="0419000F"/>
    <w:lvl w:ilvl="0">
      <w:start w:val="1"/>
      <w:numFmt w:val="decimal"/>
      <w:lvlText w:val="%1."/>
      <w:lvlJc w:val="left"/>
      <w:pPr>
        <w:tabs>
          <w:tab w:val="num" w:pos="360"/>
        </w:tabs>
        <w:ind w:left="360" w:hanging="360"/>
      </w:pPr>
      <w:rPr>
        <w:rFonts w:hint="default"/>
      </w:rPr>
    </w:lvl>
  </w:abstractNum>
  <w:abstractNum w:abstractNumId="7">
    <w:nsid w:val="547F571A"/>
    <w:multiLevelType w:val="singleLevel"/>
    <w:tmpl w:val="DDF0CD02"/>
    <w:lvl w:ilvl="0">
      <w:start w:val="1"/>
      <w:numFmt w:val="decimal"/>
      <w:lvlText w:val="%1."/>
      <w:lvlJc w:val="left"/>
      <w:pPr>
        <w:tabs>
          <w:tab w:val="num" w:pos="360"/>
        </w:tabs>
        <w:ind w:left="360" w:hanging="360"/>
      </w:pPr>
    </w:lvl>
  </w:abstractNum>
  <w:num w:numId="1">
    <w:abstractNumId w:val="6"/>
  </w:num>
  <w:num w:numId="2">
    <w:abstractNumId w:val="2"/>
  </w:num>
  <w:num w:numId="3">
    <w:abstractNumId w:val="4"/>
  </w:num>
  <w:num w:numId="4">
    <w:abstractNumId w:val="5"/>
  </w:num>
  <w:num w:numId="5">
    <w:abstractNumId w:val="3"/>
  </w:num>
  <w:num w:numId="6">
    <w:abstractNumId w:val="7"/>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20E"/>
    <w:rsid w:val="0038545B"/>
    <w:rsid w:val="006116F7"/>
    <w:rsid w:val="006F2CF2"/>
    <w:rsid w:val="00B05006"/>
    <w:rsid w:val="00D402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545B"/>
    <w:pPr>
      <w:spacing w:after="0" w:line="240" w:lineRule="auto"/>
    </w:pPr>
    <w:rPr>
      <w:rFonts w:ascii="Times New Roman" w:eastAsia="Times New Roman" w:hAnsi="Times New Roman" w:cs="Times New Roman"/>
      <w:sz w:val="20"/>
      <w:szCs w:val="20"/>
      <w:lang w:eastAsia="ru-RU"/>
    </w:rPr>
  </w:style>
  <w:style w:type="paragraph" w:styleId="3">
    <w:name w:val="heading 3"/>
    <w:basedOn w:val="a"/>
    <w:next w:val="a"/>
    <w:link w:val="30"/>
    <w:qFormat/>
    <w:rsid w:val="0038545B"/>
    <w:pPr>
      <w:keepNext/>
      <w:jc w:val="center"/>
      <w:outlineLvl w:val="2"/>
    </w:pPr>
    <w:rPr>
      <w:rFonts w:ascii="KZ Times New Roman" w:hAnsi="KZ Times New Roman"/>
      <w:b/>
      <w:sz w:val="28"/>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38545B"/>
    <w:rPr>
      <w:rFonts w:ascii="KZ Times New Roman" w:eastAsia="Times New Roman" w:hAnsi="KZ Times New Roman" w:cs="Times New Roman"/>
      <w:b/>
      <w:sz w:val="28"/>
      <w:szCs w:val="20"/>
      <w:lang w:val="ru-MO" w:eastAsia="ru-RU"/>
    </w:rPr>
  </w:style>
  <w:style w:type="paragraph" w:styleId="a3">
    <w:name w:val="Body Text Indent"/>
    <w:basedOn w:val="a"/>
    <w:link w:val="a4"/>
    <w:rsid w:val="0038545B"/>
    <w:pPr>
      <w:ind w:left="3261" w:hanging="3261"/>
    </w:pPr>
    <w:rPr>
      <w:rFonts w:ascii="KZ Times New Roman" w:hAnsi="KZ Times New Roman"/>
      <w:sz w:val="28"/>
      <w:lang w:val="ru-MO"/>
    </w:rPr>
  </w:style>
  <w:style w:type="character" w:customStyle="1" w:styleId="a4">
    <w:name w:val="Основной текст с отступом Знак"/>
    <w:basedOn w:val="a0"/>
    <w:link w:val="a3"/>
    <w:rsid w:val="0038545B"/>
    <w:rPr>
      <w:rFonts w:ascii="KZ Times New Roman" w:eastAsia="Times New Roman" w:hAnsi="KZ Times New Roman" w:cs="Times New Roman"/>
      <w:sz w:val="28"/>
      <w:szCs w:val="20"/>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545B"/>
    <w:pPr>
      <w:spacing w:after="0" w:line="240" w:lineRule="auto"/>
    </w:pPr>
    <w:rPr>
      <w:rFonts w:ascii="Times New Roman" w:eastAsia="Times New Roman" w:hAnsi="Times New Roman" w:cs="Times New Roman"/>
      <w:sz w:val="20"/>
      <w:szCs w:val="20"/>
      <w:lang w:eastAsia="ru-RU"/>
    </w:rPr>
  </w:style>
  <w:style w:type="paragraph" w:styleId="3">
    <w:name w:val="heading 3"/>
    <w:basedOn w:val="a"/>
    <w:next w:val="a"/>
    <w:link w:val="30"/>
    <w:qFormat/>
    <w:rsid w:val="0038545B"/>
    <w:pPr>
      <w:keepNext/>
      <w:jc w:val="center"/>
      <w:outlineLvl w:val="2"/>
    </w:pPr>
    <w:rPr>
      <w:rFonts w:ascii="KZ Times New Roman" w:hAnsi="KZ Times New Roman"/>
      <w:b/>
      <w:sz w:val="28"/>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38545B"/>
    <w:rPr>
      <w:rFonts w:ascii="KZ Times New Roman" w:eastAsia="Times New Roman" w:hAnsi="KZ Times New Roman" w:cs="Times New Roman"/>
      <w:b/>
      <w:sz w:val="28"/>
      <w:szCs w:val="20"/>
      <w:lang w:val="ru-MO" w:eastAsia="ru-RU"/>
    </w:rPr>
  </w:style>
  <w:style w:type="paragraph" w:styleId="a3">
    <w:name w:val="Body Text Indent"/>
    <w:basedOn w:val="a"/>
    <w:link w:val="a4"/>
    <w:rsid w:val="0038545B"/>
    <w:pPr>
      <w:ind w:left="3261" w:hanging="3261"/>
    </w:pPr>
    <w:rPr>
      <w:rFonts w:ascii="KZ Times New Roman" w:hAnsi="KZ Times New Roman"/>
      <w:sz w:val="28"/>
      <w:lang w:val="ru-MO"/>
    </w:rPr>
  </w:style>
  <w:style w:type="character" w:customStyle="1" w:styleId="a4">
    <w:name w:val="Основной текст с отступом Знак"/>
    <w:basedOn w:val="a0"/>
    <w:link w:val="a3"/>
    <w:rsid w:val="0038545B"/>
    <w:rPr>
      <w:rFonts w:ascii="KZ Times New Roman" w:eastAsia="Times New Roman" w:hAnsi="KZ Times New Roman" w:cs="Times New Roman"/>
      <w:sz w:val="28"/>
      <w:szCs w:val="20"/>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2042</Words>
  <Characters>11641</Characters>
  <Application>Microsoft Office Word</Application>
  <DocSecurity>0</DocSecurity>
  <Lines>97</Lines>
  <Paragraphs>27</Paragraphs>
  <ScaleCrop>false</ScaleCrop>
  <Company/>
  <LinksUpToDate>false</LinksUpToDate>
  <CharactersWithSpaces>13656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2016-10-13T07:02:00Z</dcterms:created>
  <dcterms:modified xsi:type="dcterms:W3CDTF">2016-10-13T07:02:00Z</dcterms:modified>
</cp:coreProperties>
</file>